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CBE0D" w14:textId="77777777" w:rsidR="00445D84" w:rsidRPr="005D5646" w:rsidRDefault="00C2695A" w:rsidP="00726EE1">
      <w:pPr>
        <w:pStyle w:val="berschrift1"/>
        <w:rPr>
          <w:rFonts w:ascii="Arial" w:hAnsi="Arial" w:cs="Arial"/>
          <w:color w:val="000000"/>
          <w:sz w:val="20"/>
        </w:rPr>
      </w:pPr>
      <w:r>
        <w:rPr>
          <w:rFonts w:ascii="Arial" w:hAnsi="Arial" w:cs="Arial"/>
          <w:color w:val="000000"/>
          <w:sz w:val="20"/>
        </w:rPr>
        <w:t>P</w:t>
      </w:r>
      <w:r w:rsidRPr="005D5646">
        <w:rPr>
          <w:rFonts w:ascii="Arial" w:hAnsi="Arial" w:cs="Arial"/>
          <w:color w:val="000000"/>
          <w:sz w:val="20"/>
        </w:rPr>
        <w:t>ressem</w:t>
      </w:r>
      <w:r>
        <w:rPr>
          <w:rFonts w:ascii="Arial" w:hAnsi="Arial" w:cs="Arial"/>
          <w:color w:val="000000"/>
          <w:sz w:val="20"/>
        </w:rPr>
        <w:t>itteil</w:t>
      </w:r>
      <w:r w:rsidRPr="005D5646">
        <w:rPr>
          <w:rFonts w:ascii="Arial" w:hAnsi="Arial" w:cs="Arial"/>
          <w:color w:val="000000"/>
          <w:sz w:val="20"/>
        </w:rPr>
        <w:t xml:space="preserve">ung </w:t>
      </w:r>
      <w:r w:rsidR="00445D84" w:rsidRPr="005D5646">
        <w:rPr>
          <w:rFonts w:ascii="Arial" w:hAnsi="Arial" w:cs="Arial"/>
          <w:color w:val="000000"/>
          <w:sz w:val="20"/>
        </w:rPr>
        <w:t>von MPDV</w:t>
      </w:r>
    </w:p>
    <w:p w14:paraId="0583C65B" w14:textId="77777777" w:rsidR="00CD7F03" w:rsidRPr="005D5646" w:rsidRDefault="00CD7F03" w:rsidP="00726EE1">
      <w:pPr>
        <w:pStyle w:val="berschrift3"/>
        <w:rPr>
          <w:rFonts w:ascii="Arial" w:hAnsi="Arial" w:cs="Arial"/>
          <w:color w:val="000000"/>
          <w:sz w:val="20"/>
        </w:rPr>
      </w:pPr>
    </w:p>
    <w:p w14:paraId="2B5D3374" w14:textId="77777777" w:rsidR="00CD7F03" w:rsidRPr="005D5646" w:rsidRDefault="00CD7F03" w:rsidP="00726EE1">
      <w:pPr>
        <w:pStyle w:val="berschrift3"/>
        <w:rPr>
          <w:rFonts w:ascii="Arial" w:hAnsi="Arial" w:cs="Arial"/>
          <w:color w:val="000000"/>
          <w:sz w:val="20"/>
        </w:rPr>
      </w:pPr>
    </w:p>
    <w:p w14:paraId="77910CDD" w14:textId="77777777" w:rsidR="00790025" w:rsidRDefault="00790025" w:rsidP="005D5646">
      <w:pPr>
        <w:pStyle w:val="berschrift1"/>
        <w:spacing w:line="360" w:lineRule="auto"/>
        <w:rPr>
          <w:rFonts w:ascii="Arial" w:hAnsi="Arial" w:cs="Arial"/>
          <w:sz w:val="28"/>
        </w:rPr>
      </w:pPr>
      <w:r>
        <w:rPr>
          <w:rFonts w:ascii="Arial" w:hAnsi="Arial" w:cs="Arial"/>
          <w:sz w:val="28"/>
        </w:rPr>
        <w:t xml:space="preserve">MPDV Mikrolab GmbH: Erfolgreiches Jahr 2024 </w:t>
      </w:r>
    </w:p>
    <w:p w14:paraId="318BAAEE" w14:textId="02D9C617" w:rsidR="005D5646" w:rsidRPr="005D5646" w:rsidRDefault="00790025" w:rsidP="005D5646">
      <w:pPr>
        <w:pStyle w:val="berschrift1"/>
        <w:spacing w:line="360" w:lineRule="auto"/>
        <w:rPr>
          <w:rFonts w:ascii="Arial" w:hAnsi="Arial" w:cs="Arial"/>
          <w:sz w:val="28"/>
        </w:rPr>
      </w:pPr>
      <w:r>
        <w:rPr>
          <w:rFonts w:ascii="Arial" w:hAnsi="Arial" w:cs="Arial"/>
          <w:sz w:val="28"/>
        </w:rPr>
        <w:t>und Blick in die Zukunft</w:t>
      </w:r>
    </w:p>
    <w:p w14:paraId="057E2C0D" w14:textId="77777777" w:rsidR="00C5307E" w:rsidRPr="005D5646" w:rsidRDefault="00C5307E" w:rsidP="00726EE1">
      <w:pPr>
        <w:pStyle w:val="HighlightsText"/>
        <w:spacing w:line="240" w:lineRule="auto"/>
        <w:jc w:val="both"/>
        <w:rPr>
          <w:rFonts w:ascii="Arial" w:hAnsi="Arial" w:cs="Arial"/>
          <w:b w:val="0"/>
          <w:color w:val="000000"/>
          <w:sz w:val="20"/>
        </w:rPr>
      </w:pPr>
    </w:p>
    <w:p w14:paraId="3F97E6A2" w14:textId="340D4E6A" w:rsidR="00790025" w:rsidRPr="00790025" w:rsidRDefault="00790025" w:rsidP="00790025">
      <w:pPr>
        <w:spacing w:before="100" w:beforeAutospacing="1" w:after="100" w:afterAutospacing="1"/>
        <w:rPr>
          <w:rFonts w:ascii="Arial" w:hAnsi="Arial" w:cs="Arial"/>
          <w:sz w:val="20"/>
          <w:szCs w:val="20"/>
        </w:rPr>
      </w:pPr>
      <w:bookmarkStart w:id="0" w:name="OLE_LINK5"/>
      <w:bookmarkStart w:id="1" w:name="OLE_LINK6"/>
      <w:r w:rsidRPr="00790025">
        <w:rPr>
          <w:rFonts w:ascii="Arial" w:hAnsi="Arial" w:cs="Arial"/>
          <w:b/>
          <w:bCs/>
          <w:sz w:val="20"/>
          <w:szCs w:val="20"/>
        </w:rPr>
        <w:t>Mosbach, [</w:t>
      </w:r>
      <w:r>
        <w:rPr>
          <w:rFonts w:ascii="Arial" w:hAnsi="Arial" w:cs="Arial"/>
          <w:b/>
          <w:bCs/>
          <w:sz w:val="20"/>
          <w:szCs w:val="20"/>
        </w:rPr>
        <w:t>12. Februar 2025</w:t>
      </w:r>
      <w:r w:rsidRPr="00790025">
        <w:rPr>
          <w:rFonts w:ascii="Arial" w:hAnsi="Arial" w:cs="Arial"/>
          <w:b/>
          <w:bCs/>
          <w:sz w:val="20"/>
          <w:szCs w:val="20"/>
        </w:rPr>
        <w:t>]</w:t>
      </w:r>
      <w:r w:rsidRPr="00790025">
        <w:rPr>
          <w:rFonts w:ascii="Arial" w:hAnsi="Arial" w:cs="Arial"/>
          <w:sz w:val="20"/>
          <w:szCs w:val="20"/>
        </w:rPr>
        <w:t xml:space="preserve"> – MPDV Mikrolab GmbH aus Mosbach blickt auf ein erfolgreiches Jahr 2024 zurück und setzt den Wachstumskurs mit Zuversicht fort. Trotz herausfordernder globaler Bedingungen konnte das Unternehmen erneut seine Marktführerschaft im Bereich der Fertigungssoftware behaupten und ausbauen.</w:t>
      </w:r>
    </w:p>
    <w:p w14:paraId="4177B150" w14:textId="77777777" w:rsidR="00790025" w:rsidRPr="00790025" w:rsidRDefault="00790025" w:rsidP="00790025">
      <w:pPr>
        <w:spacing w:before="100" w:beforeAutospacing="1" w:after="100" w:afterAutospacing="1"/>
        <w:outlineLvl w:val="2"/>
        <w:rPr>
          <w:rFonts w:ascii="Arial" w:hAnsi="Arial" w:cs="Arial"/>
          <w:b/>
          <w:bCs/>
          <w:sz w:val="20"/>
          <w:szCs w:val="20"/>
        </w:rPr>
      </w:pPr>
      <w:r w:rsidRPr="00790025">
        <w:rPr>
          <w:rFonts w:ascii="Arial" w:hAnsi="Arial" w:cs="Arial"/>
          <w:b/>
          <w:bCs/>
          <w:sz w:val="20"/>
          <w:szCs w:val="20"/>
        </w:rPr>
        <w:t>Stetes Wachstum in herausfordernden Zeiten</w:t>
      </w:r>
    </w:p>
    <w:p w14:paraId="27DA2973" w14:textId="45ACDC9A" w:rsidR="00790025" w:rsidRPr="00790025" w:rsidRDefault="00790025" w:rsidP="00790025">
      <w:pPr>
        <w:spacing w:before="100" w:beforeAutospacing="1" w:after="100" w:afterAutospacing="1"/>
        <w:rPr>
          <w:rFonts w:ascii="Arial" w:hAnsi="Arial" w:cs="Arial"/>
          <w:sz w:val="20"/>
          <w:szCs w:val="20"/>
        </w:rPr>
      </w:pPr>
      <w:r w:rsidRPr="00790025">
        <w:rPr>
          <w:rFonts w:ascii="Arial" w:hAnsi="Arial" w:cs="Arial"/>
          <w:sz w:val="20"/>
          <w:szCs w:val="20"/>
        </w:rPr>
        <w:t>Mit einem erneuten Umsatzplus und der Erweiterung der Belegschaft auf 5</w:t>
      </w:r>
      <w:r w:rsidR="00AC6E2D">
        <w:rPr>
          <w:rFonts w:ascii="Arial" w:hAnsi="Arial" w:cs="Arial"/>
          <w:sz w:val="20"/>
          <w:szCs w:val="20"/>
        </w:rPr>
        <w:t>3</w:t>
      </w:r>
      <w:r w:rsidRPr="00790025">
        <w:rPr>
          <w:rFonts w:ascii="Arial" w:hAnsi="Arial" w:cs="Arial"/>
          <w:sz w:val="20"/>
          <w:szCs w:val="20"/>
        </w:rPr>
        <w:t>0 Mitarbeitende schreibt das Familienunternehmen seine Erfolgsgeschichte fort. Als weltweit führender Anbieter für Softwarelösungen für die Fertigung ermöglicht MPDV die Digitalisierung von produzierenden Unternehmen aller Größenordnungen und Branchen. MPDV hilft Unternehmen auf dem Weg zur smarten Fabrik und leistet damit einen entscheidenden Beitrag zur Zukunft der globalen Fertigungsindustrie.</w:t>
      </w:r>
    </w:p>
    <w:p w14:paraId="7774DD04" w14:textId="020E8A3C" w:rsidR="00790025" w:rsidRPr="00790025" w:rsidRDefault="00790025" w:rsidP="00790025">
      <w:pPr>
        <w:spacing w:before="100" w:beforeAutospacing="1" w:after="100" w:afterAutospacing="1"/>
        <w:rPr>
          <w:rFonts w:ascii="Arial" w:hAnsi="Arial" w:cs="Arial"/>
          <w:sz w:val="20"/>
          <w:szCs w:val="20"/>
        </w:rPr>
      </w:pPr>
      <w:r w:rsidRPr="00790025">
        <w:rPr>
          <w:rFonts w:ascii="Arial" w:hAnsi="Arial" w:cs="Arial"/>
          <w:sz w:val="20"/>
          <w:szCs w:val="20"/>
        </w:rPr>
        <w:t>Nathalie Kletti, Geschäftsführerin in zweiter Generation, betont:</w:t>
      </w:r>
      <w:r>
        <w:rPr>
          <w:rFonts w:ascii="Arial" w:hAnsi="Arial" w:cs="Arial"/>
          <w:sz w:val="20"/>
          <w:szCs w:val="20"/>
        </w:rPr>
        <w:t xml:space="preserve"> </w:t>
      </w:r>
      <w:r w:rsidRPr="00790025">
        <w:rPr>
          <w:rFonts w:ascii="Arial" w:hAnsi="Arial" w:cs="Arial"/>
          <w:sz w:val="20"/>
          <w:szCs w:val="20"/>
        </w:rPr>
        <w:t>„Unser gesundes Wachstum zeigt, dass wir mit unseren innovativen Lösungen und unserem Fokus auf Kundenzufriedenheit entscheidend zur digitalen Transformation beitragen. Gleichzeitig sind wir stolz darauf, tief in der Region verwurzelt zu sein und diese aktiv zu stärken.“</w:t>
      </w:r>
    </w:p>
    <w:p w14:paraId="594FE427" w14:textId="77777777" w:rsidR="00790025" w:rsidRPr="00790025" w:rsidRDefault="00790025" w:rsidP="00790025">
      <w:pPr>
        <w:spacing w:before="100" w:beforeAutospacing="1" w:after="100" w:afterAutospacing="1"/>
        <w:outlineLvl w:val="2"/>
        <w:rPr>
          <w:rFonts w:ascii="Arial" w:hAnsi="Arial" w:cs="Arial"/>
          <w:b/>
          <w:bCs/>
          <w:sz w:val="20"/>
          <w:szCs w:val="20"/>
        </w:rPr>
      </w:pPr>
      <w:r w:rsidRPr="00790025">
        <w:rPr>
          <w:rFonts w:ascii="Arial" w:hAnsi="Arial" w:cs="Arial"/>
          <w:b/>
          <w:bCs/>
          <w:sz w:val="20"/>
          <w:szCs w:val="20"/>
        </w:rPr>
        <w:t>Auszeichnung für herausragende Leistungen</w:t>
      </w:r>
    </w:p>
    <w:p w14:paraId="68F09630" w14:textId="77777777" w:rsidR="00790025" w:rsidRPr="00790025" w:rsidRDefault="00790025" w:rsidP="00790025">
      <w:pPr>
        <w:spacing w:before="100" w:beforeAutospacing="1" w:after="100" w:afterAutospacing="1"/>
        <w:rPr>
          <w:rFonts w:ascii="Arial" w:hAnsi="Arial" w:cs="Arial"/>
          <w:sz w:val="20"/>
          <w:szCs w:val="20"/>
        </w:rPr>
      </w:pPr>
      <w:r w:rsidRPr="00790025">
        <w:rPr>
          <w:rFonts w:ascii="Arial" w:hAnsi="Arial" w:cs="Arial"/>
          <w:sz w:val="20"/>
          <w:szCs w:val="20"/>
        </w:rPr>
        <w:t>Das Engagement von MPDV wurde 2024 mit dem renommierten „Großen Preis des Mittelstandes“ gewürdigt. Diese Auszeichnung unterstreicht die Innovationskraft und die zukunftsweisende Unternehmensstrategie der MPDV Mikrolab GmbH.</w:t>
      </w:r>
    </w:p>
    <w:p w14:paraId="70BEB076" w14:textId="77777777" w:rsidR="00790025" w:rsidRPr="00790025" w:rsidRDefault="00790025" w:rsidP="00790025">
      <w:pPr>
        <w:spacing w:before="100" w:beforeAutospacing="1" w:after="100" w:afterAutospacing="1"/>
        <w:outlineLvl w:val="2"/>
        <w:rPr>
          <w:rFonts w:ascii="Arial" w:hAnsi="Arial" w:cs="Arial"/>
          <w:b/>
          <w:bCs/>
          <w:sz w:val="20"/>
          <w:szCs w:val="20"/>
        </w:rPr>
      </w:pPr>
      <w:r w:rsidRPr="00790025">
        <w:rPr>
          <w:rFonts w:ascii="Arial" w:hAnsi="Arial" w:cs="Arial"/>
          <w:b/>
          <w:bCs/>
          <w:sz w:val="20"/>
          <w:szCs w:val="20"/>
        </w:rPr>
        <w:t>Executive Manufacturing Center: Umfassende Beratung für die Smart Factory</w:t>
      </w:r>
    </w:p>
    <w:p w14:paraId="425C5A8A" w14:textId="1B3E54B9" w:rsidR="00790025" w:rsidRPr="00790025" w:rsidRDefault="00790025" w:rsidP="00790025">
      <w:pPr>
        <w:spacing w:before="100" w:beforeAutospacing="1" w:after="100" w:afterAutospacing="1"/>
        <w:rPr>
          <w:rFonts w:ascii="Arial" w:hAnsi="Arial" w:cs="Arial"/>
          <w:sz w:val="20"/>
          <w:szCs w:val="20"/>
        </w:rPr>
      </w:pPr>
      <w:r w:rsidRPr="00790025">
        <w:rPr>
          <w:rFonts w:ascii="Arial" w:hAnsi="Arial" w:cs="Arial"/>
          <w:sz w:val="20"/>
          <w:szCs w:val="20"/>
        </w:rPr>
        <w:t xml:space="preserve">MPDV startet 2025 mit einem neuen Meilenstein: Die Unternehmensberatung </w:t>
      </w:r>
      <w:proofErr w:type="spellStart"/>
      <w:r w:rsidRPr="00790025">
        <w:rPr>
          <w:rFonts w:ascii="Arial" w:hAnsi="Arial" w:cs="Arial"/>
          <w:sz w:val="20"/>
          <w:szCs w:val="20"/>
        </w:rPr>
        <w:t>Perfect</w:t>
      </w:r>
      <w:proofErr w:type="spellEnd"/>
      <w:r w:rsidRPr="00790025">
        <w:rPr>
          <w:rFonts w:ascii="Arial" w:hAnsi="Arial" w:cs="Arial"/>
          <w:sz w:val="20"/>
          <w:szCs w:val="20"/>
        </w:rPr>
        <w:t xml:space="preserve"> </w:t>
      </w:r>
      <w:proofErr w:type="spellStart"/>
      <w:r w:rsidRPr="00790025">
        <w:rPr>
          <w:rFonts w:ascii="Arial" w:hAnsi="Arial" w:cs="Arial"/>
          <w:sz w:val="20"/>
          <w:szCs w:val="20"/>
        </w:rPr>
        <w:t>Production</w:t>
      </w:r>
      <w:proofErr w:type="spellEnd"/>
      <w:r w:rsidRPr="00790025">
        <w:rPr>
          <w:rFonts w:ascii="Arial" w:hAnsi="Arial" w:cs="Arial"/>
          <w:sz w:val="20"/>
          <w:szCs w:val="20"/>
        </w:rPr>
        <w:t xml:space="preserve"> GmbH wird als eigenständiger Geschäftsbereich unter dem Namen Executive Manufacturing Center (EMC) in die </w:t>
      </w:r>
      <w:proofErr w:type="gramStart"/>
      <w:r w:rsidRPr="00790025">
        <w:rPr>
          <w:rFonts w:ascii="Arial" w:hAnsi="Arial" w:cs="Arial"/>
          <w:sz w:val="20"/>
          <w:szCs w:val="20"/>
        </w:rPr>
        <w:t>MPDV Gruppe</w:t>
      </w:r>
      <w:proofErr w:type="gramEnd"/>
      <w:r w:rsidRPr="00790025">
        <w:rPr>
          <w:rFonts w:ascii="Arial" w:hAnsi="Arial" w:cs="Arial"/>
          <w:sz w:val="20"/>
          <w:szCs w:val="20"/>
        </w:rPr>
        <w:t xml:space="preserve"> eingegliedert. Das EMC bietet ganzheitliche Beratung und Dienstleistungen rund um Digitalisierung und Lean Management in der Produktion. Mit diesem Schritt erweitert MPDV das Leistungsportfolio und positioniert sich noch stärker als Rundum-Servicepartner für Fertigungsunternehmen weltweit</w:t>
      </w:r>
      <w:r>
        <w:rPr>
          <w:rFonts w:ascii="Arial" w:hAnsi="Arial" w:cs="Arial"/>
          <w:sz w:val="20"/>
          <w:szCs w:val="20"/>
        </w:rPr>
        <w:t>.</w:t>
      </w:r>
    </w:p>
    <w:p w14:paraId="6C0A3001" w14:textId="77777777" w:rsidR="00790025" w:rsidRPr="00790025" w:rsidRDefault="00790025" w:rsidP="00790025">
      <w:pPr>
        <w:spacing w:before="100" w:beforeAutospacing="1" w:after="100" w:afterAutospacing="1"/>
        <w:rPr>
          <w:rFonts w:ascii="Arial" w:hAnsi="Arial" w:cs="Arial"/>
          <w:b/>
          <w:bCs/>
          <w:sz w:val="20"/>
          <w:szCs w:val="20"/>
        </w:rPr>
      </w:pPr>
      <w:r w:rsidRPr="00790025">
        <w:rPr>
          <w:rFonts w:ascii="Arial" w:hAnsi="Arial" w:cs="Arial"/>
          <w:b/>
          <w:bCs/>
          <w:sz w:val="20"/>
          <w:szCs w:val="20"/>
        </w:rPr>
        <w:t>Ein Blick in die Zukunft: Neues Firmengebäude, zusätzliche Arbeitsplätze und gezielte Nachwuchsförderung</w:t>
      </w:r>
    </w:p>
    <w:p w14:paraId="5DE08854" w14:textId="77777777" w:rsidR="00790025" w:rsidRPr="00790025" w:rsidRDefault="00790025" w:rsidP="00790025">
      <w:pPr>
        <w:spacing w:before="100" w:beforeAutospacing="1" w:after="100" w:afterAutospacing="1"/>
        <w:rPr>
          <w:rFonts w:ascii="Arial" w:hAnsi="Arial" w:cs="Arial"/>
          <w:sz w:val="20"/>
          <w:szCs w:val="20"/>
        </w:rPr>
      </w:pPr>
      <w:r w:rsidRPr="00790025">
        <w:rPr>
          <w:rFonts w:ascii="Arial" w:hAnsi="Arial" w:cs="Arial"/>
          <w:sz w:val="20"/>
          <w:szCs w:val="20"/>
        </w:rPr>
        <w:t>Ein besonderes Highlight im Jahr 2025 ist die Fertigstellung des neuen Firmengebäudes am Hauptsitz in Mosbach. Ab der zweiten Jahreshälfte entstehen hier 170 zusätzliche Arbeitsplätze – ein klares Bekenntnis zur Region und zum nachhaltigen Wachstum des Unternehmens.</w:t>
      </w:r>
    </w:p>
    <w:p w14:paraId="09DAE300" w14:textId="77777777" w:rsidR="00790025" w:rsidRPr="00790025" w:rsidRDefault="00790025" w:rsidP="00790025">
      <w:pPr>
        <w:spacing w:before="100" w:beforeAutospacing="1" w:after="100" w:afterAutospacing="1"/>
        <w:rPr>
          <w:rFonts w:ascii="Arial" w:hAnsi="Arial" w:cs="Arial"/>
          <w:sz w:val="20"/>
          <w:szCs w:val="20"/>
        </w:rPr>
      </w:pPr>
      <w:r w:rsidRPr="00790025">
        <w:rPr>
          <w:rFonts w:ascii="Arial" w:hAnsi="Arial" w:cs="Arial"/>
          <w:sz w:val="20"/>
          <w:szCs w:val="20"/>
        </w:rPr>
        <w:t xml:space="preserve">MPDV investiert nicht nur in seine Mitarbeitenden, sondern auch gezielt in die nächste Generation. Die Nachwuchsförderung hat einen hohen Stellenwert: Seit Jahren begeistert das Unternehmen Schülerinnen und Schüler der Region mit praxisnahen Workshops zu den Themen Digitalisierung und Smart Factory. Mit dem neuen Gebäude erhalten diese Bildungsangebote noch bessere </w:t>
      </w:r>
      <w:r w:rsidRPr="00790025">
        <w:rPr>
          <w:rFonts w:ascii="Arial" w:hAnsi="Arial" w:cs="Arial"/>
          <w:sz w:val="20"/>
          <w:szCs w:val="20"/>
        </w:rPr>
        <w:lastRenderedPageBreak/>
        <w:t>Rahmenbedingungen, um Kindern und Jugendlichen erste Einblicke in die Fertigungsindustrie der Zukunft zu ermöglichen.</w:t>
      </w:r>
    </w:p>
    <w:p w14:paraId="2D431A5E" w14:textId="77777777" w:rsidR="00790025" w:rsidRPr="00790025" w:rsidRDefault="00790025" w:rsidP="00790025">
      <w:pPr>
        <w:spacing w:before="100" w:beforeAutospacing="1" w:after="100" w:afterAutospacing="1"/>
        <w:rPr>
          <w:rFonts w:ascii="Arial" w:hAnsi="Arial" w:cs="Arial"/>
          <w:b/>
          <w:bCs/>
          <w:sz w:val="20"/>
          <w:szCs w:val="20"/>
        </w:rPr>
      </w:pPr>
      <w:r w:rsidRPr="00790025">
        <w:rPr>
          <w:rFonts w:ascii="Arial" w:hAnsi="Arial" w:cs="Arial"/>
          <w:b/>
          <w:bCs/>
          <w:sz w:val="20"/>
          <w:szCs w:val="20"/>
        </w:rPr>
        <w:t>Gesellschaftliches Engagement in Aktion: MPDV stärkt die Region</w:t>
      </w:r>
    </w:p>
    <w:p w14:paraId="025757CD" w14:textId="77777777" w:rsidR="00790025" w:rsidRPr="00790025" w:rsidRDefault="00790025" w:rsidP="00790025">
      <w:pPr>
        <w:spacing w:before="100" w:beforeAutospacing="1" w:after="100" w:afterAutospacing="1"/>
        <w:rPr>
          <w:rFonts w:ascii="Arial" w:hAnsi="Arial" w:cs="Arial"/>
          <w:sz w:val="20"/>
          <w:szCs w:val="20"/>
        </w:rPr>
      </w:pPr>
      <w:r w:rsidRPr="00790025">
        <w:rPr>
          <w:rFonts w:ascii="Arial" w:hAnsi="Arial" w:cs="Arial"/>
          <w:sz w:val="20"/>
          <w:szCs w:val="20"/>
        </w:rPr>
        <w:t>Mit dem 2021 ins Leben gerufenen „Welttag der Smart Factory“ möchte MPDV noch mehr Menschen erreichen. Der Aktionstag, der jährlich am 15. September begangen wird, zielt darauf ab, möglichst jedermann über die Bedeutung und die Möglichkeiten innovativer Technologien zu informieren. „Unser Ziel ist es, nicht nur Unternehmen, sondern auch viele Interessierte für die Chancen der intelligenten Fabrik zu begeistern. Digitalisierung und Nachhaltigkeit gehen Hand in Hand und bieten eine einmalige Gelegenheit, unsere Zukunft lebenswert zu gestalten“, klärt Nathalie Kletti auf.</w:t>
      </w:r>
    </w:p>
    <w:p w14:paraId="1D6ACCAF" w14:textId="694FA895" w:rsidR="005D5646" w:rsidRPr="008C2194" w:rsidRDefault="00790025" w:rsidP="008C2194">
      <w:pPr>
        <w:spacing w:before="100" w:beforeAutospacing="1" w:after="100" w:afterAutospacing="1"/>
        <w:rPr>
          <w:rFonts w:ascii="Arial" w:hAnsi="Arial" w:cs="Arial"/>
          <w:sz w:val="20"/>
          <w:szCs w:val="20"/>
        </w:rPr>
      </w:pPr>
      <w:r w:rsidRPr="00790025">
        <w:rPr>
          <w:rFonts w:ascii="Arial" w:hAnsi="Arial" w:cs="Arial"/>
          <w:sz w:val="20"/>
          <w:szCs w:val="20"/>
        </w:rPr>
        <w:t>Darüber hinaus engagiert sich MPDV in sozialen Projekten und fördert ehrenamtliches Engagement von Vereinen und Initiativen in der Region. Über die Vergabe von Spenden entscheidet ein Gremium aus MPDV-Mitarbeitenden, um ein möglichst breites Spektrum an sozialen Aktivitäten zu unterstützen. „Wir möchten der Region, in der wir gewachsen sind, etwas zurückgeben und so unsere Verantwortung gegenüber der Gesellschaft wahrnehmen“, unterstreicht Nathalie Kletti das Engagement.</w:t>
      </w:r>
    </w:p>
    <w:p w14:paraId="253B072E" w14:textId="77777777" w:rsidR="005D5646" w:rsidRPr="005D5646" w:rsidRDefault="005D5646" w:rsidP="005D5646">
      <w:pPr>
        <w:rPr>
          <w:rFonts w:ascii="Arial" w:hAnsi="Arial" w:cs="Arial"/>
          <w:i/>
          <w:sz w:val="20"/>
          <w:szCs w:val="20"/>
        </w:rPr>
      </w:pPr>
    </w:p>
    <w:p w14:paraId="648F2CA0" w14:textId="74BAF9EE" w:rsidR="00F825E5" w:rsidRPr="005D5646" w:rsidRDefault="005D5646" w:rsidP="005D5646">
      <w:pPr>
        <w:rPr>
          <w:rFonts w:ascii="Arial" w:hAnsi="Arial" w:cs="Arial"/>
          <w:b/>
          <w:color w:val="000000"/>
          <w:sz w:val="20"/>
          <w:szCs w:val="20"/>
        </w:rPr>
      </w:pPr>
      <w:r w:rsidRPr="005D5646">
        <w:rPr>
          <w:rFonts w:ascii="Arial" w:hAnsi="Arial" w:cs="Arial"/>
          <w:i/>
          <w:sz w:val="20"/>
          <w:szCs w:val="20"/>
        </w:rPr>
        <w:t xml:space="preserve">(ca. </w:t>
      </w:r>
      <w:r w:rsidR="008C2194">
        <w:rPr>
          <w:rFonts w:ascii="Arial" w:hAnsi="Arial" w:cs="Arial"/>
          <w:i/>
          <w:sz w:val="20"/>
          <w:szCs w:val="20"/>
        </w:rPr>
        <w:t>3.850</w:t>
      </w:r>
      <w:r w:rsidRPr="005D5646">
        <w:rPr>
          <w:rFonts w:ascii="Arial" w:hAnsi="Arial" w:cs="Arial"/>
          <w:i/>
          <w:sz w:val="20"/>
          <w:szCs w:val="20"/>
        </w:rPr>
        <w:t xml:space="preserve"> Zeichen</w:t>
      </w:r>
      <w:r w:rsidR="008C2194">
        <w:rPr>
          <w:rFonts w:ascii="Arial" w:hAnsi="Arial" w:cs="Arial"/>
          <w:i/>
          <w:sz w:val="20"/>
          <w:szCs w:val="20"/>
        </w:rPr>
        <w:t xml:space="preserve"> </w:t>
      </w:r>
      <w:r w:rsidR="00AC6E2D">
        <w:rPr>
          <w:rFonts w:ascii="Arial" w:hAnsi="Arial" w:cs="Arial"/>
          <w:i/>
          <w:sz w:val="20"/>
          <w:szCs w:val="20"/>
        </w:rPr>
        <w:t>inkl. Leerzeichen</w:t>
      </w:r>
      <w:r w:rsidRPr="005D5646">
        <w:rPr>
          <w:rFonts w:ascii="Arial" w:hAnsi="Arial" w:cs="Arial"/>
          <w:i/>
          <w:sz w:val="20"/>
          <w:szCs w:val="20"/>
        </w:rPr>
        <w:t>)</w:t>
      </w:r>
    </w:p>
    <w:p w14:paraId="63AFE9D0" w14:textId="77777777" w:rsidR="00D128D1" w:rsidRDefault="009E2DBF" w:rsidP="009E2DBF">
      <w:pPr>
        <w:pStyle w:val="HighlightsText"/>
        <w:tabs>
          <w:tab w:val="left" w:pos="1365"/>
        </w:tabs>
        <w:spacing w:line="240" w:lineRule="auto"/>
        <w:jc w:val="both"/>
        <w:rPr>
          <w:rFonts w:ascii="Arial" w:hAnsi="Arial" w:cs="Arial"/>
          <w:b w:val="0"/>
          <w:color w:val="000000"/>
          <w:sz w:val="20"/>
        </w:rPr>
      </w:pPr>
      <w:r>
        <w:rPr>
          <w:rFonts w:ascii="Arial" w:hAnsi="Arial" w:cs="Arial"/>
          <w:b w:val="0"/>
          <w:color w:val="000000"/>
          <w:sz w:val="20"/>
        </w:rPr>
        <w:tab/>
      </w:r>
    </w:p>
    <w:p w14:paraId="6EA9BBC8" w14:textId="77777777" w:rsidR="00DD7C86" w:rsidRDefault="00DD7C86" w:rsidP="00390558">
      <w:pPr>
        <w:pStyle w:val="HighlightsText"/>
        <w:spacing w:line="240" w:lineRule="auto"/>
        <w:jc w:val="both"/>
        <w:rPr>
          <w:rFonts w:ascii="Arial" w:hAnsi="Arial" w:cs="Arial"/>
          <w:b w:val="0"/>
          <w:color w:val="000000"/>
          <w:sz w:val="20"/>
        </w:rPr>
      </w:pPr>
    </w:p>
    <w:p w14:paraId="0095E517" w14:textId="77777777" w:rsidR="00DD7C86" w:rsidRPr="001B5AC2" w:rsidRDefault="00DD7C86" w:rsidP="001B5AC2">
      <w:pPr>
        <w:pStyle w:val="berschrift3"/>
        <w:spacing w:line="360" w:lineRule="auto"/>
        <w:jc w:val="left"/>
        <w:rPr>
          <w:rFonts w:ascii="Arial" w:hAnsi="Arial" w:cs="Arial"/>
          <w:sz w:val="24"/>
        </w:rPr>
      </w:pPr>
      <w:r w:rsidRPr="001B5AC2">
        <w:rPr>
          <w:rFonts w:ascii="Arial" w:hAnsi="Arial" w:cs="Arial"/>
          <w:sz w:val="24"/>
        </w:rPr>
        <w:t>Bildmaterial</w:t>
      </w:r>
    </w:p>
    <w:p w14:paraId="4317EAAD" w14:textId="1397E0E8" w:rsidR="007814A6" w:rsidRDefault="009E2DBF" w:rsidP="009E2DBF">
      <w:pPr>
        <w:tabs>
          <w:tab w:val="left" w:pos="2755"/>
        </w:tabs>
        <w:rPr>
          <w:rFonts w:ascii="Arial" w:hAnsi="Arial" w:cs="Arial"/>
          <w:color w:val="000000"/>
          <w:sz w:val="20"/>
        </w:rPr>
      </w:pPr>
      <w:r>
        <w:rPr>
          <w:rFonts w:ascii="Arial" w:hAnsi="Arial" w:cs="Arial"/>
          <w:color w:val="000000"/>
          <w:sz w:val="20"/>
        </w:rPr>
        <w:tab/>
      </w:r>
    </w:p>
    <w:p w14:paraId="045778E7" w14:textId="5821681C" w:rsidR="007814A6" w:rsidRDefault="008C2194"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14A3CDB8" wp14:editId="0182B133">
            <wp:extent cx="5760720" cy="3841115"/>
            <wp:effectExtent l="0" t="0" r="0" b="6985"/>
            <wp:docPr id="828424708" name="Grafik 4" descr="Ein Bild, das Kleidung, Person, drauß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424708" name="Grafik 4" descr="Ein Bild, das Kleidung, Person, draußen, Gebäude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841115"/>
                    </a:xfrm>
                    <a:prstGeom prst="rect">
                      <a:avLst/>
                    </a:prstGeom>
                  </pic:spPr>
                </pic:pic>
              </a:graphicData>
            </a:graphic>
          </wp:inline>
        </w:drawing>
      </w:r>
    </w:p>
    <w:p w14:paraId="2AC5E3DA" w14:textId="7B2F3875" w:rsidR="00DD7C86" w:rsidRDefault="008C2194" w:rsidP="008C2194">
      <w:pPr>
        <w:tabs>
          <w:tab w:val="left" w:pos="2755"/>
        </w:tabs>
        <w:rPr>
          <w:rFonts w:ascii="Arial" w:hAnsi="Arial" w:cs="Arial"/>
          <w:color w:val="000000"/>
          <w:sz w:val="20"/>
        </w:rPr>
      </w:pPr>
      <w:r>
        <w:rPr>
          <w:rFonts w:ascii="Arial" w:hAnsi="Arial" w:cs="Arial"/>
          <w:color w:val="000000"/>
          <w:sz w:val="20"/>
        </w:rPr>
        <w:t>Foto: MPDV. Das Familienunternehmen setzt auf</w:t>
      </w:r>
      <w:r w:rsidR="00AC6E2D">
        <w:rPr>
          <w:rFonts w:ascii="Arial" w:hAnsi="Arial" w:cs="Arial"/>
          <w:color w:val="000000"/>
          <w:sz w:val="20"/>
        </w:rPr>
        <w:t xml:space="preserve"> eine offene Unternehmenskultur und einen starken Teamgeist.</w:t>
      </w:r>
    </w:p>
    <w:p w14:paraId="29F03C4E" w14:textId="77777777" w:rsidR="00AC6E2D" w:rsidRDefault="00AC6E2D" w:rsidP="008C2194">
      <w:pPr>
        <w:tabs>
          <w:tab w:val="left" w:pos="2755"/>
        </w:tabs>
        <w:rPr>
          <w:rFonts w:ascii="Arial" w:hAnsi="Arial" w:cs="Arial"/>
          <w:b/>
          <w:snapToGrid w:val="0"/>
          <w:color w:val="000000"/>
          <w:sz w:val="20"/>
          <w:szCs w:val="20"/>
        </w:rPr>
      </w:pPr>
    </w:p>
    <w:p w14:paraId="04C2E2F0" w14:textId="77777777" w:rsidR="00DD7C86" w:rsidRPr="00BD3E03" w:rsidRDefault="00BD3E03" w:rsidP="00BD3E03">
      <w:pPr>
        <w:pStyle w:val="berschrift3"/>
        <w:spacing w:line="360" w:lineRule="auto"/>
        <w:jc w:val="left"/>
        <w:rPr>
          <w:rFonts w:ascii="Arial" w:hAnsi="Arial" w:cs="Arial"/>
          <w:sz w:val="24"/>
        </w:rPr>
      </w:pPr>
      <w:r>
        <w:rPr>
          <w:rFonts w:ascii="Arial" w:hAnsi="Arial" w:cs="Arial"/>
          <w:sz w:val="24"/>
        </w:rPr>
        <w:lastRenderedPageBreak/>
        <w:t>Über MPDV</w:t>
      </w:r>
    </w:p>
    <w:bookmarkEnd w:id="0"/>
    <w:bookmarkEnd w:id="1"/>
    <w:p w14:paraId="4388C244" w14:textId="77777777" w:rsidR="00BD3E03" w:rsidRDefault="00BD3E03" w:rsidP="00BD3E03">
      <w:pPr>
        <w:pStyle w:val="HighlightsText"/>
        <w:spacing w:line="240" w:lineRule="auto"/>
        <w:jc w:val="both"/>
        <w:rPr>
          <w:rFonts w:ascii="Arial" w:hAnsi="Arial" w:cs="Arial"/>
          <w:b w:val="0"/>
          <w:color w:val="000000"/>
          <w:sz w:val="20"/>
        </w:rPr>
      </w:pPr>
    </w:p>
    <w:p w14:paraId="70918391" w14:textId="77777777" w:rsidR="00025751" w:rsidRDefault="00025751" w:rsidP="00025751">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sz w:val="20"/>
          <w:szCs w:val="20"/>
        </w:rPr>
        <w:t xml:space="preserve">Die MPDV Mikrolab GmbH mit Sitz in Mosbach ist führende Anbieterin im Bereich IT-Lösungen für Fertigung und Produktion. Mit der dafür entwickelten Software bildet MPDV die Wertschöpfungskette in der Smart Factory und Industrie ab. Das Portfolio umfasst </w:t>
      </w:r>
      <w:r>
        <w:rPr>
          <w:rStyle w:val="normaltextrun"/>
          <w:rFonts w:ascii="Arial" w:hAnsi="Arial" w:cs="Arial"/>
          <w:color w:val="000000"/>
          <w:sz w:val="20"/>
          <w:szCs w:val="20"/>
        </w:rPr>
        <w:t xml:space="preserve">Produkte wie das Manufacturing Execution System (MES) HYDRA, das Advanced Planning and Scheduling System (APS) FEDRA sowie die Integrationsplattform Manufacturing Integration Platform (MIP) mit denen sich Produktionsprozesse, effektiv, effizient und ressourcensparend gestalten lassen. Es wird komplettiert durch umfangreiche Services wie Consulting-Dienstleistungen und Trainings. Jeden Tag nutzen etwa 1,4 Millionen Menschen durch über 2.430 Installationen die Softwarelösungen von MPDV. Die rund 530 Mitarbeitenden sind an 13 Standorten in Deutschland, China, USA, Malaysia, Singapur, Luxemburg und der Schweiz beschäftigt. Die </w:t>
      </w:r>
      <w:proofErr w:type="gramStart"/>
      <w:r>
        <w:rPr>
          <w:rStyle w:val="normaltextrun"/>
          <w:rFonts w:ascii="Arial" w:hAnsi="Arial" w:cs="Arial"/>
          <w:color w:val="000000"/>
          <w:sz w:val="20"/>
          <w:szCs w:val="20"/>
        </w:rPr>
        <w:t>MPDV Gruppe</w:t>
      </w:r>
      <w:proofErr w:type="gramEnd"/>
      <w:r>
        <w:rPr>
          <w:rStyle w:val="normaltextrun"/>
          <w:rFonts w:ascii="Arial" w:hAnsi="Arial" w:cs="Arial"/>
          <w:color w:val="000000"/>
          <w:sz w:val="20"/>
          <w:szCs w:val="20"/>
        </w:rPr>
        <w:t xml:space="preserve"> erzielt einen Jahresumsatz von 80 Millionen Euro. </w:t>
      </w:r>
      <w:r w:rsidRPr="00652112">
        <w:rPr>
          <w:rFonts w:ascii="Arial" w:hAnsi="Arial" w:cs="Arial"/>
          <w:color w:val="000000"/>
          <w:sz w:val="20"/>
          <w:szCs w:val="20"/>
        </w:rPr>
        <w:t xml:space="preserve">Weitere Informationen unter </w:t>
      </w:r>
      <w:hyperlink r:id="rId9" w:history="1">
        <w:r w:rsidRPr="00652112">
          <w:rPr>
            <w:rStyle w:val="Hyperlink"/>
            <w:rFonts w:ascii="Arial" w:hAnsi="Arial" w:cs="Arial"/>
            <w:sz w:val="20"/>
            <w:szCs w:val="20"/>
          </w:rPr>
          <w:t>www.mpdv.com</w:t>
        </w:r>
      </w:hyperlink>
      <w:r w:rsidRPr="00652112">
        <w:rPr>
          <w:rFonts w:ascii="Arial" w:hAnsi="Arial" w:cs="Arial"/>
          <w:color w:val="000000"/>
          <w:sz w:val="20"/>
          <w:szCs w:val="20"/>
        </w:rPr>
        <w:t xml:space="preserve">. </w:t>
      </w:r>
      <w:r>
        <w:rPr>
          <w:rStyle w:val="normaltextrun"/>
          <w:rFonts w:ascii="Arial" w:hAnsi="Arial" w:cs="Arial"/>
          <w:color w:val="000000"/>
          <w:sz w:val="20"/>
          <w:szCs w:val="20"/>
        </w:rPr>
        <w:t xml:space="preserve"> </w:t>
      </w:r>
      <w:r>
        <w:rPr>
          <w:rStyle w:val="eop"/>
          <w:rFonts w:ascii="Arial" w:hAnsi="Arial" w:cs="Arial"/>
          <w:color w:val="000000"/>
          <w:sz w:val="20"/>
          <w:szCs w:val="20"/>
        </w:rPr>
        <w:t> </w:t>
      </w:r>
    </w:p>
    <w:p w14:paraId="19713BDA" w14:textId="77777777" w:rsidR="00025751" w:rsidRDefault="00025751" w:rsidP="00025751">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000000"/>
          <w:sz w:val="20"/>
          <w:szCs w:val="20"/>
        </w:rPr>
        <w:t> </w:t>
      </w:r>
    </w:p>
    <w:p w14:paraId="2811DC82"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5045378D" w14:textId="77777777" w:rsidR="0056366D" w:rsidRDefault="0056366D" w:rsidP="00DD7C86">
      <w:pPr>
        <w:tabs>
          <w:tab w:val="left" w:pos="4536"/>
          <w:tab w:val="left" w:pos="4962"/>
        </w:tabs>
        <w:rPr>
          <w:rFonts w:ascii="Arial" w:hAnsi="Arial" w:cs="Arial"/>
          <w:color w:val="000000"/>
          <w:sz w:val="20"/>
          <w:szCs w:val="20"/>
        </w:rPr>
      </w:pPr>
    </w:p>
    <w:p w14:paraId="0A70EB47"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28FEA81C" w14:textId="77777777" w:rsidR="00137ADB" w:rsidRPr="00F04159" w:rsidRDefault="00025751" w:rsidP="00DD7C86">
      <w:pPr>
        <w:tabs>
          <w:tab w:val="left" w:pos="4536"/>
          <w:tab w:val="left" w:pos="4962"/>
        </w:tabs>
        <w:rPr>
          <w:rFonts w:ascii="Arial" w:hAnsi="Arial" w:cs="Arial"/>
          <w:color w:val="000000"/>
          <w:sz w:val="20"/>
          <w:szCs w:val="20"/>
        </w:rPr>
      </w:pPr>
      <w:r w:rsidRPr="00F04159">
        <w:rPr>
          <w:rFonts w:ascii="Arial" w:hAnsi="Arial" w:cs="Arial"/>
          <w:b/>
          <w:color w:val="000000"/>
          <w:sz w:val="20"/>
          <w:szCs w:val="20"/>
        </w:rPr>
        <w:t>Presse</w:t>
      </w:r>
      <w:r w:rsidR="00137ADB" w:rsidRPr="00F04159">
        <w:rPr>
          <w:rFonts w:ascii="Arial" w:hAnsi="Arial" w:cs="Arial"/>
          <w:color w:val="000000"/>
          <w:sz w:val="20"/>
          <w:szCs w:val="20"/>
        </w:rPr>
        <w:tab/>
        <w:t>Fax</w:t>
      </w:r>
      <w:r w:rsidR="00DD7C86" w:rsidRPr="00F04159">
        <w:rPr>
          <w:rFonts w:ascii="Arial" w:hAnsi="Arial" w:cs="Arial"/>
          <w:color w:val="000000"/>
          <w:sz w:val="20"/>
          <w:szCs w:val="20"/>
        </w:rPr>
        <w:tab/>
      </w:r>
      <w:r w:rsidR="00137ADB" w:rsidRPr="00F04159">
        <w:rPr>
          <w:rFonts w:ascii="Arial" w:hAnsi="Arial" w:cs="Arial"/>
          <w:color w:val="000000"/>
          <w:sz w:val="20"/>
          <w:szCs w:val="20"/>
        </w:rPr>
        <w:t>+49 6261 18139</w:t>
      </w:r>
    </w:p>
    <w:p w14:paraId="4C83FF2E" w14:textId="45CFDD6C" w:rsidR="00137ADB" w:rsidRPr="00F04159" w:rsidRDefault="00137ADB" w:rsidP="00DD7C86">
      <w:pPr>
        <w:tabs>
          <w:tab w:val="left" w:pos="4536"/>
        </w:tabs>
        <w:rPr>
          <w:rFonts w:ascii="Arial" w:hAnsi="Arial" w:cs="Arial"/>
          <w:color w:val="000000" w:themeColor="text1"/>
          <w:sz w:val="20"/>
          <w:szCs w:val="20"/>
        </w:rPr>
      </w:pPr>
      <w:r w:rsidRPr="00F04159">
        <w:rPr>
          <w:rFonts w:ascii="Arial" w:hAnsi="Arial" w:cs="Arial"/>
          <w:color w:val="000000"/>
          <w:sz w:val="20"/>
          <w:szCs w:val="20"/>
        </w:rPr>
        <w:t>Römerring 1</w:t>
      </w:r>
      <w:r w:rsidRPr="00F04159">
        <w:rPr>
          <w:rFonts w:ascii="Arial" w:hAnsi="Arial" w:cs="Arial"/>
          <w:color w:val="000000"/>
          <w:sz w:val="20"/>
          <w:szCs w:val="20"/>
        </w:rPr>
        <w:tab/>
      </w:r>
      <w:hyperlink r:id="rId10" w:history="1">
        <w:r w:rsidR="005422C6" w:rsidRPr="00F464E2">
          <w:rPr>
            <w:rStyle w:val="Hyperlink"/>
            <w:rFonts w:ascii="Arial" w:hAnsi="Arial" w:cs="Arial"/>
            <w:sz w:val="20"/>
            <w:szCs w:val="20"/>
          </w:rPr>
          <w:t>press@mpdv.com</w:t>
        </w:r>
      </w:hyperlink>
      <w:r w:rsidR="004F5293" w:rsidRPr="00F04159">
        <w:rPr>
          <w:rStyle w:val="Hyperlink"/>
          <w:rFonts w:ascii="Arial" w:hAnsi="Arial" w:cs="Arial"/>
          <w:color w:val="000000" w:themeColor="text1"/>
          <w:sz w:val="20"/>
          <w:szCs w:val="20"/>
        </w:rPr>
        <w:t xml:space="preserve"> </w:t>
      </w:r>
    </w:p>
    <w:p w14:paraId="7EE16CB6" w14:textId="77777777" w:rsidR="00A22138" w:rsidRPr="00F04159" w:rsidRDefault="00137ADB" w:rsidP="00DD7C86">
      <w:pPr>
        <w:tabs>
          <w:tab w:val="left" w:pos="4536"/>
        </w:tabs>
        <w:rPr>
          <w:rFonts w:ascii="Arial" w:hAnsi="Arial" w:cs="Arial"/>
          <w:color w:val="000000" w:themeColor="text1"/>
          <w:sz w:val="20"/>
        </w:rPr>
      </w:pPr>
      <w:r w:rsidRPr="00F04159">
        <w:rPr>
          <w:rFonts w:ascii="Arial" w:hAnsi="Arial" w:cs="Arial"/>
          <w:color w:val="000000" w:themeColor="text1"/>
          <w:sz w:val="20"/>
          <w:szCs w:val="20"/>
        </w:rPr>
        <w:t>74821 Mosbach</w:t>
      </w:r>
      <w:r w:rsidRPr="00F04159">
        <w:rPr>
          <w:rFonts w:ascii="Arial" w:hAnsi="Arial" w:cs="Arial"/>
          <w:color w:val="000000" w:themeColor="text1"/>
          <w:sz w:val="20"/>
          <w:szCs w:val="20"/>
        </w:rPr>
        <w:tab/>
      </w:r>
      <w:hyperlink r:id="rId11" w:history="1">
        <w:r w:rsidR="00AD443A" w:rsidRPr="00F04159">
          <w:rPr>
            <w:rStyle w:val="Hyperlink"/>
            <w:rFonts w:ascii="Arial" w:hAnsi="Arial" w:cs="Arial"/>
            <w:sz w:val="20"/>
            <w:szCs w:val="20"/>
          </w:rPr>
          <w:t>www.mpdv.com</w:t>
        </w:r>
      </w:hyperlink>
      <w:r w:rsidR="00AD443A" w:rsidRPr="00F04159">
        <w:rPr>
          <w:rFonts w:ascii="Arial" w:hAnsi="Arial" w:cs="Arial"/>
          <w:color w:val="000000" w:themeColor="text1"/>
          <w:sz w:val="20"/>
        </w:rPr>
        <w:t xml:space="preserve"> </w:t>
      </w:r>
    </w:p>
    <w:p w14:paraId="77C0802B" w14:textId="77777777" w:rsidR="00F04159" w:rsidRDefault="00F04159" w:rsidP="00DD7C86">
      <w:pPr>
        <w:tabs>
          <w:tab w:val="left" w:pos="4536"/>
        </w:tabs>
        <w:rPr>
          <w:rFonts w:ascii="Arial" w:hAnsi="Arial" w:cs="Arial"/>
          <w:color w:val="000000" w:themeColor="text1"/>
          <w:sz w:val="20"/>
        </w:rPr>
      </w:pPr>
    </w:p>
    <w:p w14:paraId="29B9446C" w14:textId="77777777" w:rsidR="00F04159" w:rsidRDefault="00F04159" w:rsidP="00DD7C86">
      <w:pPr>
        <w:tabs>
          <w:tab w:val="left" w:pos="4536"/>
        </w:tabs>
        <w:rPr>
          <w:rFonts w:ascii="Arial" w:hAnsi="Arial" w:cs="Arial"/>
          <w:color w:val="000000" w:themeColor="text1"/>
          <w:sz w:val="20"/>
        </w:rPr>
      </w:pPr>
    </w:p>
    <w:p w14:paraId="084922D7" w14:textId="77777777" w:rsidR="00F04159" w:rsidRPr="00F04159" w:rsidRDefault="00F04159" w:rsidP="00DD7C86">
      <w:pPr>
        <w:tabs>
          <w:tab w:val="left" w:pos="4536"/>
        </w:tabs>
        <w:rPr>
          <w:rFonts w:ascii="Arial" w:hAnsi="Arial" w:cs="Arial"/>
          <w:color w:val="000000" w:themeColor="text1"/>
          <w:sz w:val="20"/>
        </w:rPr>
      </w:pPr>
    </w:p>
    <w:p w14:paraId="77B58842" w14:textId="43348A70" w:rsidR="00F04159" w:rsidRPr="00F04159" w:rsidRDefault="00F04159" w:rsidP="00DD7C86">
      <w:pPr>
        <w:tabs>
          <w:tab w:val="left" w:pos="4536"/>
        </w:tabs>
        <w:rPr>
          <w:rFonts w:ascii="Arial" w:hAnsi="Arial" w:cs="Arial"/>
          <w:color w:val="000000" w:themeColor="text1"/>
          <w:sz w:val="20"/>
        </w:rPr>
      </w:pPr>
    </w:p>
    <w:sectPr w:rsidR="00F04159" w:rsidRPr="00F04159" w:rsidSect="009E2DBF">
      <w:headerReference w:type="default" r:id="rId12"/>
      <w:footerReference w:type="default" r:id="rId13"/>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0DCD65" w14:textId="77777777" w:rsidR="00790025" w:rsidRDefault="00790025">
      <w:r>
        <w:separator/>
      </w:r>
    </w:p>
  </w:endnote>
  <w:endnote w:type="continuationSeparator" w:id="0">
    <w:p w14:paraId="0A439622" w14:textId="77777777" w:rsidR="00790025" w:rsidRDefault="00790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Lt BT">
    <w:altName w:val="Segoe UI"/>
    <w:charset w:val="00"/>
    <w:family w:val="swiss"/>
    <w:pitch w:val="variable"/>
    <w:sig w:usb0="00000087" w:usb1="00000000" w:usb2="00000000" w:usb3="00000000" w:csb0="0000001B"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8D440" w14:textId="77777777"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5422C6">
      <w:fldChar w:fldCharType="begin"/>
    </w:r>
    <w:r w:rsidR="005422C6" w:rsidRPr="005422C6">
      <w:rPr>
        <w:lang w:val="en-US"/>
      </w:rPr>
      <w:instrText>HYPERLINK "http://www.mpdv.com"</w:instrText>
    </w:r>
    <w:r w:rsidR="005422C6">
      <w:fldChar w:fldCharType="separate"/>
    </w:r>
    <w:r w:rsidRPr="009F1F70">
      <w:rPr>
        <w:rStyle w:val="Hyperlink"/>
        <w:rFonts w:ascii="Arial" w:hAnsi="Arial" w:cs="Arial"/>
        <w:color w:val="000000" w:themeColor="text1"/>
        <w:sz w:val="20"/>
        <w:lang w:val="en-US"/>
      </w:rPr>
      <w:t>www.mpdv.com</w:t>
    </w:r>
    <w:r w:rsidR="005422C6">
      <w:rPr>
        <w:rStyle w:val="Hyperlink"/>
        <w:rFonts w:ascii="Arial" w:hAnsi="Arial" w:cs="Arial"/>
        <w:color w:val="000000" w:themeColor="text1"/>
        <w:sz w:val="20"/>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DDF5E" w14:textId="77777777" w:rsidR="00790025" w:rsidRDefault="00790025">
      <w:r>
        <w:separator/>
      </w:r>
    </w:p>
  </w:footnote>
  <w:footnote w:type="continuationSeparator" w:id="0">
    <w:p w14:paraId="5E9871AE" w14:textId="77777777" w:rsidR="00790025" w:rsidRDefault="007900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4D861" w14:textId="77777777" w:rsidR="006863FA" w:rsidRDefault="00C2695A" w:rsidP="004D4639">
    <w:pPr>
      <w:pStyle w:val="Kopfzeile"/>
      <w:jc w:val="right"/>
    </w:pPr>
    <w:r>
      <w:rPr>
        <w:noProof/>
      </w:rPr>
      <w:drawing>
        <wp:inline distT="0" distB="0" distL="0" distR="0" wp14:anchorId="15DF0886" wp14:editId="2856BE8B">
          <wp:extent cx="1933575" cy="63817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3575" cy="6381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2049526542">
    <w:abstractNumId w:val="1"/>
  </w:num>
  <w:num w:numId="2" w16cid:durableId="10091424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025"/>
    <w:rsid w:val="00003130"/>
    <w:rsid w:val="00006B61"/>
    <w:rsid w:val="000227E6"/>
    <w:rsid w:val="00025751"/>
    <w:rsid w:val="00036867"/>
    <w:rsid w:val="000664A9"/>
    <w:rsid w:val="0008264D"/>
    <w:rsid w:val="000827EF"/>
    <w:rsid w:val="00097FE1"/>
    <w:rsid w:val="000A3AB1"/>
    <w:rsid w:val="000E3FF8"/>
    <w:rsid w:val="000F11BD"/>
    <w:rsid w:val="00110004"/>
    <w:rsid w:val="00110C49"/>
    <w:rsid w:val="00111458"/>
    <w:rsid w:val="001265C4"/>
    <w:rsid w:val="00137ADB"/>
    <w:rsid w:val="00147D28"/>
    <w:rsid w:val="00195E55"/>
    <w:rsid w:val="001B5AC2"/>
    <w:rsid w:val="001C5B26"/>
    <w:rsid w:val="001D3A85"/>
    <w:rsid w:val="001F0930"/>
    <w:rsid w:val="001F5D88"/>
    <w:rsid w:val="002520A9"/>
    <w:rsid w:val="00254FEE"/>
    <w:rsid w:val="002606B0"/>
    <w:rsid w:val="00262B22"/>
    <w:rsid w:val="002852D1"/>
    <w:rsid w:val="002D27BE"/>
    <w:rsid w:val="002E5E6C"/>
    <w:rsid w:val="002F5215"/>
    <w:rsid w:val="00305174"/>
    <w:rsid w:val="00306159"/>
    <w:rsid w:val="00314567"/>
    <w:rsid w:val="003224B0"/>
    <w:rsid w:val="00330449"/>
    <w:rsid w:val="00342D21"/>
    <w:rsid w:val="00343E5E"/>
    <w:rsid w:val="0035471A"/>
    <w:rsid w:val="00361523"/>
    <w:rsid w:val="00361D93"/>
    <w:rsid w:val="00390558"/>
    <w:rsid w:val="003A28E8"/>
    <w:rsid w:val="003B6CC6"/>
    <w:rsid w:val="003C5E52"/>
    <w:rsid w:val="003D0B42"/>
    <w:rsid w:val="003D1DC1"/>
    <w:rsid w:val="003F6C27"/>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10357"/>
    <w:rsid w:val="0053473D"/>
    <w:rsid w:val="00537F64"/>
    <w:rsid w:val="005422C6"/>
    <w:rsid w:val="0055396E"/>
    <w:rsid w:val="00557E09"/>
    <w:rsid w:val="0056366D"/>
    <w:rsid w:val="00573C92"/>
    <w:rsid w:val="00577B66"/>
    <w:rsid w:val="00583EDB"/>
    <w:rsid w:val="00590659"/>
    <w:rsid w:val="005A31FF"/>
    <w:rsid w:val="005A5BB7"/>
    <w:rsid w:val="005A7843"/>
    <w:rsid w:val="005C76B2"/>
    <w:rsid w:val="005D5646"/>
    <w:rsid w:val="00602AF4"/>
    <w:rsid w:val="00631B28"/>
    <w:rsid w:val="0063624B"/>
    <w:rsid w:val="00637012"/>
    <w:rsid w:val="00675B1F"/>
    <w:rsid w:val="006863FA"/>
    <w:rsid w:val="00690789"/>
    <w:rsid w:val="00693F64"/>
    <w:rsid w:val="006B152C"/>
    <w:rsid w:val="006B3C6D"/>
    <w:rsid w:val="00705F17"/>
    <w:rsid w:val="00726EE1"/>
    <w:rsid w:val="007308F9"/>
    <w:rsid w:val="007365CD"/>
    <w:rsid w:val="007369C7"/>
    <w:rsid w:val="0073766C"/>
    <w:rsid w:val="007378F5"/>
    <w:rsid w:val="00741373"/>
    <w:rsid w:val="00770C92"/>
    <w:rsid w:val="007814A6"/>
    <w:rsid w:val="00790025"/>
    <w:rsid w:val="00790A08"/>
    <w:rsid w:val="007A1D51"/>
    <w:rsid w:val="007B4872"/>
    <w:rsid w:val="007C178A"/>
    <w:rsid w:val="007C4B1B"/>
    <w:rsid w:val="007D001E"/>
    <w:rsid w:val="007E62B5"/>
    <w:rsid w:val="007F65B4"/>
    <w:rsid w:val="00826FE1"/>
    <w:rsid w:val="00852189"/>
    <w:rsid w:val="00876CF4"/>
    <w:rsid w:val="0087741C"/>
    <w:rsid w:val="0089006F"/>
    <w:rsid w:val="0089208C"/>
    <w:rsid w:val="008B125B"/>
    <w:rsid w:val="008B21D0"/>
    <w:rsid w:val="008C2194"/>
    <w:rsid w:val="008C3B66"/>
    <w:rsid w:val="008C4150"/>
    <w:rsid w:val="008E2FD0"/>
    <w:rsid w:val="008F69AE"/>
    <w:rsid w:val="0091482A"/>
    <w:rsid w:val="00914956"/>
    <w:rsid w:val="00966779"/>
    <w:rsid w:val="009725D1"/>
    <w:rsid w:val="00994683"/>
    <w:rsid w:val="0099638B"/>
    <w:rsid w:val="009B0C87"/>
    <w:rsid w:val="009C3C42"/>
    <w:rsid w:val="009E2DBF"/>
    <w:rsid w:val="009F1F70"/>
    <w:rsid w:val="009F52B3"/>
    <w:rsid w:val="00A0760E"/>
    <w:rsid w:val="00A22138"/>
    <w:rsid w:val="00A40A4E"/>
    <w:rsid w:val="00A41869"/>
    <w:rsid w:val="00A60571"/>
    <w:rsid w:val="00A74219"/>
    <w:rsid w:val="00A879DF"/>
    <w:rsid w:val="00A91790"/>
    <w:rsid w:val="00AC6E2D"/>
    <w:rsid w:val="00AC7F18"/>
    <w:rsid w:val="00AD443A"/>
    <w:rsid w:val="00AE34AC"/>
    <w:rsid w:val="00B10F94"/>
    <w:rsid w:val="00B77A47"/>
    <w:rsid w:val="00BA2774"/>
    <w:rsid w:val="00BB3D33"/>
    <w:rsid w:val="00BC6D15"/>
    <w:rsid w:val="00BC7A68"/>
    <w:rsid w:val="00BD3E03"/>
    <w:rsid w:val="00BD48EB"/>
    <w:rsid w:val="00C0050B"/>
    <w:rsid w:val="00C173F7"/>
    <w:rsid w:val="00C17A42"/>
    <w:rsid w:val="00C23CDF"/>
    <w:rsid w:val="00C2695A"/>
    <w:rsid w:val="00C45724"/>
    <w:rsid w:val="00C520F3"/>
    <w:rsid w:val="00C5307E"/>
    <w:rsid w:val="00C537C5"/>
    <w:rsid w:val="00C67F25"/>
    <w:rsid w:val="00C71D5D"/>
    <w:rsid w:val="00C93E06"/>
    <w:rsid w:val="00CA452A"/>
    <w:rsid w:val="00CC3C1E"/>
    <w:rsid w:val="00CC40F6"/>
    <w:rsid w:val="00CC723D"/>
    <w:rsid w:val="00CD15B4"/>
    <w:rsid w:val="00CD1E6B"/>
    <w:rsid w:val="00CD531D"/>
    <w:rsid w:val="00CD7F03"/>
    <w:rsid w:val="00CE0981"/>
    <w:rsid w:val="00D06D83"/>
    <w:rsid w:val="00D128D1"/>
    <w:rsid w:val="00D17EAB"/>
    <w:rsid w:val="00D444C5"/>
    <w:rsid w:val="00D4463C"/>
    <w:rsid w:val="00D451D0"/>
    <w:rsid w:val="00DB73EB"/>
    <w:rsid w:val="00DB7A08"/>
    <w:rsid w:val="00DC662D"/>
    <w:rsid w:val="00DD1B6F"/>
    <w:rsid w:val="00DD7C86"/>
    <w:rsid w:val="00DE58A7"/>
    <w:rsid w:val="00E31212"/>
    <w:rsid w:val="00E42802"/>
    <w:rsid w:val="00E50AE8"/>
    <w:rsid w:val="00E5741C"/>
    <w:rsid w:val="00E747A6"/>
    <w:rsid w:val="00E82B64"/>
    <w:rsid w:val="00E969D9"/>
    <w:rsid w:val="00EC51D9"/>
    <w:rsid w:val="00EF69BB"/>
    <w:rsid w:val="00F002D3"/>
    <w:rsid w:val="00F02E55"/>
    <w:rsid w:val="00F04159"/>
    <w:rsid w:val="00F16233"/>
    <w:rsid w:val="00F21666"/>
    <w:rsid w:val="00F576FF"/>
    <w:rsid w:val="00F65A3A"/>
    <w:rsid w:val="00F65E8C"/>
    <w:rsid w:val="00F73277"/>
    <w:rsid w:val="00F825E5"/>
    <w:rsid w:val="00FA1A25"/>
    <w:rsid w:val="00FA6036"/>
    <w:rsid w:val="00FA770F"/>
    <w:rsid w:val="00FB29EC"/>
    <w:rsid w:val="00FB2F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99CF49"/>
  <w15:docId w15:val="{6F490227-D8EF-4184-BCE2-845699579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qFormat/>
    <w:rsid w:val="00445D84"/>
    <w:pPr>
      <w:keepNext/>
      <w:jc w:val="center"/>
      <w:outlineLvl w:val="2"/>
    </w:pPr>
    <w:rPr>
      <w:rFonts w:ascii="Futura Lt BT" w:hAnsi="Futura Lt BT"/>
      <w:b/>
      <w:sz w:val="2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uiPriority w:val="99"/>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customStyle="1" w:styleId="paragraph">
    <w:name w:val="paragraph"/>
    <w:basedOn w:val="Standard"/>
    <w:rsid w:val="00025751"/>
    <w:pPr>
      <w:spacing w:before="100" w:beforeAutospacing="1" w:after="100" w:afterAutospacing="1"/>
    </w:pPr>
  </w:style>
  <w:style w:type="character" w:customStyle="1" w:styleId="normaltextrun">
    <w:name w:val="normaltextrun"/>
    <w:basedOn w:val="Absatz-Standardschriftart"/>
    <w:rsid w:val="00025751"/>
  </w:style>
  <w:style w:type="character" w:customStyle="1" w:styleId="eop">
    <w:name w:val="eop"/>
    <w:basedOn w:val="Absatz-Standardschriftart"/>
    <w:rsid w:val="00025751"/>
  </w:style>
  <w:style w:type="character" w:styleId="NichtaufgelsteErwhnung">
    <w:name w:val="Unresolved Mention"/>
    <w:basedOn w:val="Absatz-Standardschriftart"/>
    <w:uiPriority w:val="99"/>
    <w:semiHidden/>
    <w:unhideWhenUsed/>
    <w:rsid w:val="005422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ess@mpdv.com" TargetMode="External"/><Relationship Id="rId4" Type="http://schemas.openxmlformats.org/officeDocument/2006/relationships/settings" Target="settings.xml"/><Relationship Id="rId9" Type="http://schemas.openxmlformats.org/officeDocument/2006/relationships/hyperlink" Target="http://www.mpdv.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692</Words>
  <Characters>4803</Characters>
  <Application>Microsoft Office Word</Application>
  <DocSecurity>0</DocSecurity>
  <Lines>40</Lines>
  <Paragraphs>10</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5485</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Claudia Pfähler</dc:creator>
  <cp:lastModifiedBy>Claudia Pfähler</cp:lastModifiedBy>
  <cp:revision>3</cp:revision>
  <cp:lastPrinted>2012-02-27T09:47:00Z</cp:lastPrinted>
  <dcterms:created xsi:type="dcterms:W3CDTF">2025-02-11T12:28:00Z</dcterms:created>
  <dcterms:modified xsi:type="dcterms:W3CDTF">2025-02-12T07:21:00Z</dcterms:modified>
</cp:coreProperties>
</file>