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E62E8" w14:textId="544403DC" w:rsidR="00445D84" w:rsidRPr="005D5646" w:rsidRDefault="00C2695A" w:rsidP="00726EE1">
      <w:pPr>
        <w:pStyle w:val="berschrift1"/>
        <w:rPr>
          <w:rFonts w:ascii="Arial" w:hAnsi="Arial" w:cs="Arial"/>
          <w:color w:val="000000"/>
          <w:sz w:val="20"/>
        </w:rPr>
      </w:pPr>
      <w:r>
        <w:rPr>
          <w:rFonts w:ascii="Arial" w:hAnsi="Arial" w:cs="Arial"/>
          <w:color w:val="000000"/>
          <w:sz w:val="20"/>
        </w:rPr>
        <w:t>P</w:t>
      </w:r>
      <w:r w:rsidRPr="005D5646">
        <w:rPr>
          <w:rFonts w:ascii="Arial" w:hAnsi="Arial" w:cs="Arial"/>
          <w:color w:val="000000"/>
          <w:sz w:val="20"/>
        </w:rPr>
        <w:t>ressem</w:t>
      </w:r>
      <w:r>
        <w:rPr>
          <w:rFonts w:ascii="Arial" w:hAnsi="Arial" w:cs="Arial"/>
          <w:color w:val="000000"/>
          <w:sz w:val="20"/>
        </w:rPr>
        <w:t>itteil</w:t>
      </w:r>
      <w:r w:rsidRPr="005D5646">
        <w:rPr>
          <w:rFonts w:ascii="Arial" w:hAnsi="Arial" w:cs="Arial"/>
          <w:color w:val="000000"/>
          <w:sz w:val="20"/>
        </w:rPr>
        <w:t xml:space="preserve">ung </w:t>
      </w:r>
      <w:r w:rsidR="00445D84" w:rsidRPr="005D5646">
        <w:rPr>
          <w:rFonts w:ascii="Arial" w:hAnsi="Arial" w:cs="Arial"/>
          <w:color w:val="000000"/>
          <w:sz w:val="20"/>
        </w:rPr>
        <w:t>von MPDV</w:t>
      </w:r>
    </w:p>
    <w:p w14:paraId="0BE565E8" w14:textId="77777777" w:rsidR="00CD7F03" w:rsidRPr="005D5646" w:rsidRDefault="00CD7F03" w:rsidP="00726EE1">
      <w:pPr>
        <w:pStyle w:val="berschrift3"/>
        <w:rPr>
          <w:rFonts w:ascii="Arial" w:hAnsi="Arial" w:cs="Arial"/>
          <w:color w:val="000000"/>
          <w:sz w:val="20"/>
        </w:rPr>
      </w:pPr>
    </w:p>
    <w:p w14:paraId="7A832010" w14:textId="77777777" w:rsidR="00CD7F03" w:rsidRPr="005D5646" w:rsidRDefault="00CD7F03" w:rsidP="00726EE1">
      <w:pPr>
        <w:pStyle w:val="berschrift3"/>
        <w:rPr>
          <w:rFonts w:ascii="Arial" w:hAnsi="Arial" w:cs="Arial"/>
          <w:color w:val="000000"/>
          <w:sz w:val="20"/>
        </w:rPr>
      </w:pPr>
    </w:p>
    <w:p w14:paraId="00C3FD27" w14:textId="77777777" w:rsidR="00AD081A" w:rsidRPr="00185E40" w:rsidRDefault="00AD081A" w:rsidP="00AD081A">
      <w:pPr>
        <w:pStyle w:val="berschrift3"/>
        <w:spacing w:line="360" w:lineRule="auto"/>
        <w:rPr>
          <w:rFonts w:ascii="Arial" w:hAnsi="Arial" w:cs="Arial"/>
          <w:sz w:val="24"/>
        </w:rPr>
      </w:pPr>
      <w:bookmarkStart w:id="0" w:name="OLE_LINK5"/>
      <w:bookmarkStart w:id="1" w:name="OLE_LINK6"/>
      <w:r>
        <w:rPr>
          <w:rFonts w:ascii="Arial" w:hAnsi="Arial" w:cs="Arial"/>
          <w:sz w:val="24"/>
        </w:rPr>
        <w:t>Von der Lösung bis zur Strategie:</w:t>
      </w:r>
    </w:p>
    <w:p w14:paraId="79D36402" w14:textId="77777777" w:rsidR="00AD081A" w:rsidRPr="00757D6B" w:rsidRDefault="00AD081A" w:rsidP="00AD081A">
      <w:pPr>
        <w:pStyle w:val="berschrift1"/>
        <w:spacing w:line="360" w:lineRule="auto"/>
        <w:rPr>
          <w:rFonts w:ascii="Arial" w:hAnsi="Arial" w:cs="Arial"/>
          <w:sz w:val="28"/>
        </w:rPr>
      </w:pPr>
      <w:r w:rsidRPr="00F729A4">
        <w:rPr>
          <w:rFonts w:ascii="Arial" w:hAnsi="Arial" w:cs="Arial"/>
          <w:sz w:val="28"/>
        </w:rPr>
        <w:t xml:space="preserve">MPDV </w:t>
      </w:r>
      <w:r>
        <w:rPr>
          <w:rFonts w:ascii="Arial" w:hAnsi="Arial" w:cs="Arial"/>
          <w:sz w:val="28"/>
        </w:rPr>
        <w:t>erweitert Geschäftsbereich um Beratungssparte</w:t>
      </w:r>
    </w:p>
    <w:p w14:paraId="3DB08C53" w14:textId="77777777" w:rsidR="00AD081A" w:rsidRPr="00F729A4" w:rsidRDefault="00AD081A" w:rsidP="00AD081A">
      <w:pPr>
        <w:pStyle w:val="berschrift3"/>
        <w:spacing w:line="360" w:lineRule="auto"/>
        <w:jc w:val="left"/>
        <w:rPr>
          <w:rFonts w:ascii="Arial" w:hAnsi="Arial" w:cs="Arial"/>
          <w:b w:val="0"/>
          <w:color w:val="000000"/>
          <w:sz w:val="18"/>
        </w:rPr>
      </w:pPr>
      <w:r>
        <w:rPr>
          <w:rFonts w:ascii="Arial" w:hAnsi="Arial" w:cs="Arial"/>
          <w:sz w:val="24"/>
        </w:rPr>
        <w:t xml:space="preserve">  </w:t>
      </w:r>
    </w:p>
    <w:p w14:paraId="39042B3D" w14:textId="77777777" w:rsidR="00AD081A" w:rsidRPr="00F729A4" w:rsidRDefault="00AD081A" w:rsidP="00AD081A">
      <w:pPr>
        <w:pStyle w:val="HighlightsText"/>
        <w:spacing w:line="240" w:lineRule="auto"/>
        <w:jc w:val="both"/>
        <w:rPr>
          <w:rFonts w:ascii="Arial" w:hAnsi="Arial" w:cs="Arial"/>
          <w:b w:val="0"/>
          <w:color w:val="000000"/>
          <w:sz w:val="20"/>
        </w:rPr>
      </w:pPr>
    </w:p>
    <w:p w14:paraId="6FFB89E4" w14:textId="77777777" w:rsidR="00AD081A" w:rsidRPr="00E804EB" w:rsidRDefault="00AD081A" w:rsidP="00AD081A">
      <w:pPr>
        <w:rPr>
          <w:rFonts w:ascii="Arial" w:hAnsi="Arial" w:cs="Arial"/>
          <w:bCs/>
          <w:sz w:val="20"/>
          <w:szCs w:val="20"/>
        </w:rPr>
      </w:pPr>
      <w:r w:rsidRPr="005D5646">
        <w:rPr>
          <w:rFonts w:ascii="Arial" w:hAnsi="Arial" w:cs="Arial"/>
          <w:b/>
          <w:i/>
          <w:sz w:val="20"/>
          <w:szCs w:val="20"/>
        </w:rPr>
        <w:t xml:space="preserve">Mosbach, </w:t>
      </w:r>
      <w:r>
        <w:rPr>
          <w:rFonts w:ascii="Arial" w:hAnsi="Arial" w:cs="Arial"/>
          <w:b/>
          <w:i/>
          <w:sz w:val="20"/>
          <w:szCs w:val="20"/>
        </w:rPr>
        <w:t>[XX.01.2025]</w:t>
      </w:r>
      <w:r w:rsidRPr="005D5646">
        <w:rPr>
          <w:rFonts w:ascii="Arial" w:hAnsi="Arial" w:cs="Arial"/>
          <w:b/>
          <w:sz w:val="20"/>
          <w:szCs w:val="20"/>
        </w:rPr>
        <w:t xml:space="preserve"> – </w:t>
      </w:r>
      <w:r w:rsidRPr="00E804EB">
        <w:rPr>
          <w:rFonts w:ascii="Arial" w:hAnsi="Arial" w:cs="Arial"/>
          <w:bCs/>
          <w:sz w:val="20"/>
          <w:szCs w:val="20"/>
        </w:rPr>
        <w:t>MPDV</w:t>
      </w:r>
      <w:r>
        <w:rPr>
          <w:rFonts w:ascii="Arial" w:hAnsi="Arial" w:cs="Arial"/>
          <w:bCs/>
          <w:sz w:val="20"/>
          <w:szCs w:val="20"/>
        </w:rPr>
        <w:t xml:space="preserve">, </w:t>
      </w:r>
      <w:r w:rsidRPr="00E804EB">
        <w:rPr>
          <w:rFonts w:ascii="Arial" w:hAnsi="Arial" w:cs="Arial"/>
          <w:bCs/>
          <w:sz w:val="20"/>
          <w:szCs w:val="20"/>
        </w:rPr>
        <w:t>der Spezialist für Fertigungs-IT</w:t>
      </w:r>
      <w:r>
        <w:rPr>
          <w:rFonts w:ascii="Arial" w:hAnsi="Arial" w:cs="Arial"/>
          <w:bCs/>
          <w:sz w:val="20"/>
          <w:szCs w:val="20"/>
        </w:rPr>
        <w:t>,</w:t>
      </w:r>
      <w:r w:rsidRPr="00E804EB">
        <w:rPr>
          <w:rFonts w:ascii="Arial" w:hAnsi="Arial" w:cs="Arial"/>
          <w:bCs/>
          <w:sz w:val="20"/>
          <w:szCs w:val="20"/>
        </w:rPr>
        <w:t xml:space="preserve"> </w:t>
      </w:r>
      <w:r>
        <w:rPr>
          <w:rFonts w:ascii="Arial" w:hAnsi="Arial" w:cs="Arial"/>
          <w:bCs/>
          <w:sz w:val="20"/>
          <w:szCs w:val="20"/>
        </w:rPr>
        <w:t>b</w:t>
      </w:r>
      <w:r w:rsidRPr="00E804EB">
        <w:rPr>
          <w:rFonts w:ascii="Arial" w:hAnsi="Arial" w:cs="Arial"/>
          <w:bCs/>
          <w:sz w:val="20"/>
          <w:szCs w:val="20"/>
        </w:rPr>
        <w:t xml:space="preserve">aut </w:t>
      </w:r>
      <w:r>
        <w:rPr>
          <w:rFonts w:ascii="Arial" w:hAnsi="Arial" w:cs="Arial"/>
          <w:bCs/>
          <w:sz w:val="20"/>
          <w:szCs w:val="20"/>
        </w:rPr>
        <w:t>seine</w:t>
      </w:r>
      <w:r w:rsidRPr="00E804EB">
        <w:rPr>
          <w:rFonts w:ascii="Arial" w:hAnsi="Arial" w:cs="Arial"/>
          <w:bCs/>
          <w:sz w:val="20"/>
          <w:szCs w:val="20"/>
        </w:rPr>
        <w:t xml:space="preserve"> Marktposition weiter aus und ergänzt </w:t>
      </w:r>
      <w:r>
        <w:rPr>
          <w:rFonts w:ascii="Arial" w:hAnsi="Arial" w:cs="Arial"/>
          <w:bCs/>
          <w:sz w:val="20"/>
          <w:szCs w:val="20"/>
        </w:rPr>
        <w:t>sein</w:t>
      </w:r>
      <w:r w:rsidRPr="00E804EB">
        <w:rPr>
          <w:rFonts w:ascii="Arial" w:hAnsi="Arial" w:cs="Arial"/>
          <w:bCs/>
          <w:sz w:val="20"/>
          <w:szCs w:val="20"/>
        </w:rPr>
        <w:t xml:space="preserve"> Portfolio durch ganzheitliche Beratungsdiens</w:t>
      </w:r>
      <w:r>
        <w:rPr>
          <w:rFonts w:ascii="Arial" w:hAnsi="Arial" w:cs="Arial"/>
          <w:bCs/>
          <w:sz w:val="20"/>
          <w:szCs w:val="20"/>
        </w:rPr>
        <w:t>t</w:t>
      </w:r>
      <w:r w:rsidRPr="00E804EB">
        <w:rPr>
          <w:rFonts w:ascii="Arial" w:hAnsi="Arial" w:cs="Arial"/>
          <w:bCs/>
          <w:sz w:val="20"/>
          <w:szCs w:val="20"/>
        </w:rPr>
        <w:t>leistung</w:t>
      </w:r>
      <w:r>
        <w:rPr>
          <w:rFonts w:ascii="Arial" w:hAnsi="Arial" w:cs="Arial"/>
          <w:bCs/>
          <w:sz w:val="20"/>
          <w:szCs w:val="20"/>
        </w:rPr>
        <w:t>en</w:t>
      </w:r>
      <w:r w:rsidRPr="00E804EB">
        <w:rPr>
          <w:rFonts w:ascii="Arial" w:hAnsi="Arial" w:cs="Arial"/>
          <w:bCs/>
          <w:sz w:val="20"/>
          <w:szCs w:val="20"/>
        </w:rPr>
        <w:t xml:space="preserve"> für </w:t>
      </w:r>
      <w:r>
        <w:rPr>
          <w:rFonts w:ascii="Arial" w:hAnsi="Arial" w:cs="Arial"/>
          <w:bCs/>
          <w:sz w:val="20"/>
          <w:szCs w:val="20"/>
        </w:rPr>
        <w:t xml:space="preserve">das </w:t>
      </w:r>
      <w:r w:rsidRPr="00E804EB">
        <w:rPr>
          <w:rFonts w:ascii="Arial" w:hAnsi="Arial" w:cs="Arial"/>
          <w:bCs/>
          <w:sz w:val="20"/>
          <w:szCs w:val="20"/>
        </w:rPr>
        <w:t xml:space="preserve">C-Level und Führungskräfte. Dazu gliedert der </w:t>
      </w:r>
      <w:r>
        <w:rPr>
          <w:rFonts w:ascii="Arial" w:hAnsi="Arial" w:cs="Arial"/>
          <w:bCs/>
          <w:sz w:val="20"/>
          <w:szCs w:val="20"/>
        </w:rPr>
        <w:t xml:space="preserve">Anbieter </w:t>
      </w:r>
      <w:r w:rsidRPr="00E804EB">
        <w:rPr>
          <w:rFonts w:ascii="Arial" w:hAnsi="Arial" w:cs="Arial"/>
          <w:bCs/>
          <w:sz w:val="20"/>
          <w:szCs w:val="20"/>
        </w:rPr>
        <w:t xml:space="preserve">die Unternehmensberatung Perfect Production </w:t>
      </w:r>
      <w:r>
        <w:rPr>
          <w:rFonts w:ascii="Arial" w:hAnsi="Arial" w:cs="Arial"/>
          <w:bCs/>
          <w:sz w:val="20"/>
          <w:szCs w:val="20"/>
        </w:rPr>
        <w:t xml:space="preserve">in die eigenen Reihen </w:t>
      </w:r>
      <w:r w:rsidRPr="00E804EB">
        <w:rPr>
          <w:rFonts w:ascii="Arial" w:hAnsi="Arial" w:cs="Arial"/>
          <w:bCs/>
          <w:sz w:val="20"/>
          <w:szCs w:val="20"/>
        </w:rPr>
        <w:t>ein.</w:t>
      </w:r>
      <w:r>
        <w:rPr>
          <w:rFonts w:ascii="Arial" w:hAnsi="Arial" w:cs="Arial"/>
          <w:bCs/>
          <w:sz w:val="20"/>
          <w:szCs w:val="20"/>
        </w:rPr>
        <w:t xml:space="preserve"> Die Mitarbeitenden des Geschäftsbereichs nehmen unter dem Namen Executive Manufacturing Center (EMC) ihre Tätigkeit auf. </w:t>
      </w:r>
    </w:p>
    <w:p w14:paraId="1FE5DBA7" w14:textId="77777777" w:rsidR="00AD081A" w:rsidRPr="005D5646" w:rsidRDefault="00AD081A" w:rsidP="00AD081A">
      <w:pPr>
        <w:rPr>
          <w:rFonts w:ascii="Arial" w:hAnsi="Arial" w:cs="Arial"/>
          <w:sz w:val="20"/>
          <w:szCs w:val="20"/>
        </w:rPr>
      </w:pPr>
    </w:p>
    <w:p w14:paraId="502857D4" w14:textId="5EF99E0C" w:rsidR="00AD081A" w:rsidRPr="005D5646" w:rsidRDefault="00AD081A" w:rsidP="00AD081A">
      <w:pPr>
        <w:rPr>
          <w:rFonts w:ascii="Arial" w:hAnsi="Arial" w:cs="Arial"/>
          <w:b/>
          <w:sz w:val="20"/>
          <w:szCs w:val="20"/>
        </w:rPr>
      </w:pPr>
      <w:r>
        <w:rPr>
          <w:rFonts w:ascii="Arial" w:hAnsi="Arial" w:cs="Arial"/>
          <w:b/>
          <w:sz w:val="20"/>
          <w:szCs w:val="20"/>
        </w:rPr>
        <w:t>C-Level und Führungskräfte befähigen</w:t>
      </w:r>
    </w:p>
    <w:p w14:paraId="36BE48C4" w14:textId="01F5A6B9" w:rsidR="00AD081A" w:rsidRDefault="00AD081A" w:rsidP="00AD081A">
      <w:pPr>
        <w:rPr>
          <w:rFonts w:ascii="Arial" w:hAnsi="Arial" w:cs="Arial"/>
          <w:sz w:val="20"/>
          <w:szCs w:val="20"/>
        </w:rPr>
      </w:pPr>
      <w:r>
        <w:rPr>
          <w:rFonts w:ascii="Arial" w:hAnsi="Arial" w:cs="Arial"/>
          <w:sz w:val="20"/>
          <w:szCs w:val="20"/>
        </w:rPr>
        <w:t xml:space="preserve">Neben IT-Lösungen für Produktion und Fertigung bietet MPDV auch </w:t>
      </w:r>
      <w:r w:rsidR="00702441">
        <w:rPr>
          <w:rFonts w:ascii="Arial" w:hAnsi="Arial" w:cs="Arial"/>
          <w:sz w:val="20"/>
          <w:szCs w:val="20"/>
        </w:rPr>
        <w:t xml:space="preserve">kundenunabhängiges </w:t>
      </w:r>
      <w:r>
        <w:rPr>
          <w:rFonts w:ascii="Arial" w:hAnsi="Arial" w:cs="Arial"/>
          <w:sz w:val="20"/>
          <w:szCs w:val="20"/>
        </w:rPr>
        <w:t xml:space="preserve">Consulting an und unterstreicht mit diesem Angebot seine Marktposition als Innovator und führendes Unternehmen im Bereich Industrieautomatisierung und Prozessoptimierung. Das Unternehmen reagiert damit auf die Anforderungen, die Markt und Digitalisierung mit sich bringen. Dahinter steckt aber wesentlich mehr als beispielsweise die Umstellung auf eine papierlose Fertigung. Es geht um eine mehrschichtige Transformation, die sich über Systeme, Abteilungen und Standorte hinweg erstreckt, mit der Absicht, Prozesse und die damit verbundenen Abläufe effizient umzusetzen. Hierbei ist das Unternehmensmanagement gefragt, die Produktions-Assets, intelligent zu dirigieren – eine Aufgabe, die neben dem Tagesgeschäft als Geschäftsleitung oder Führungskraft, fundiertes Know-how, Marktkenntnis und Fingerspitzengefühl erfordert. </w:t>
      </w:r>
    </w:p>
    <w:p w14:paraId="3CFA5E7F" w14:textId="77777777" w:rsidR="00AD081A" w:rsidRDefault="00AD081A" w:rsidP="00AD081A">
      <w:pPr>
        <w:rPr>
          <w:rFonts w:ascii="Arial" w:hAnsi="Arial" w:cs="Arial"/>
          <w:sz w:val="20"/>
          <w:szCs w:val="20"/>
        </w:rPr>
      </w:pPr>
    </w:p>
    <w:p w14:paraId="6C07F910" w14:textId="77777777" w:rsidR="00AD081A" w:rsidRPr="009354DD" w:rsidRDefault="00AD081A" w:rsidP="00AD081A">
      <w:pPr>
        <w:rPr>
          <w:rFonts w:ascii="Arial" w:hAnsi="Arial" w:cs="Arial"/>
          <w:b/>
          <w:bCs/>
          <w:sz w:val="20"/>
          <w:szCs w:val="20"/>
        </w:rPr>
      </w:pPr>
      <w:r w:rsidRPr="009354DD">
        <w:rPr>
          <w:rFonts w:ascii="Arial" w:hAnsi="Arial" w:cs="Arial"/>
          <w:b/>
          <w:bCs/>
          <w:sz w:val="20"/>
          <w:szCs w:val="20"/>
        </w:rPr>
        <w:t>EMC – der perfekte Partner für Produktionsbetriebe</w:t>
      </w:r>
    </w:p>
    <w:p w14:paraId="08EACD3B" w14:textId="6BC8BB27" w:rsidR="00AD081A" w:rsidRDefault="00AD081A" w:rsidP="00AD081A">
      <w:pPr>
        <w:rPr>
          <w:rFonts w:ascii="Arial" w:hAnsi="Arial" w:cs="Arial"/>
          <w:iCs/>
          <w:sz w:val="20"/>
          <w:szCs w:val="20"/>
        </w:rPr>
      </w:pPr>
      <w:r>
        <w:rPr>
          <w:rFonts w:ascii="Arial" w:hAnsi="Arial" w:cs="Arial"/>
          <w:iCs/>
          <w:sz w:val="20"/>
          <w:szCs w:val="20"/>
        </w:rPr>
        <w:t xml:space="preserve">Das dazu nötige Wissen liefern die Berater des Executive Manufacturing Center. Sie unterstützen sowohl vor, bei als auch nach der Einführung eines Manufacturing Execution System (MES) und können auch das „Bauchgefühl“ der Verantwortlichen in konkrete Handlungsempfehlungen übersetzen. </w:t>
      </w:r>
      <w:r>
        <w:rPr>
          <w:rFonts w:ascii="Arial" w:hAnsi="Arial" w:cs="Arial"/>
          <w:iCs/>
          <w:sz w:val="20"/>
          <w:szCs w:val="20"/>
        </w:rPr>
        <w:br/>
        <w:t xml:space="preserve">Dazu schaut EMC neutral, aus der Vogelperspektive, auf die Gegebenheiten und gesamten Produktionsprozesse. Manchmal ist es nötig, organisch gewachsene Prozesse zu entwirren und neu zu strukturieren oder mit Hilfe von Lean Management die Produktion zu verschlanken. EMC berät beispielsweise auch, wenn ein MES schon im Einsatz ist, es aber noch Optimierungsbedarf aufweist. Ziel der Berater ist, Produktionsunternehmen auf dem Weg zur Digitalisierung zu begleiten und positive Ergebnisse zu erzielen, um für den langfristigen Erfolgs des Unternehmens zu sorgen. </w:t>
      </w:r>
    </w:p>
    <w:p w14:paraId="32D011FF" w14:textId="77777777" w:rsidR="00AD081A" w:rsidRDefault="00AD081A" w:rsidP="00AD081A">
      <w:pPr>
        <w:rPr>
          <w:rFonts w:ascii="Arial" w:hAnsi="Arial" w:cs="Arial"/>
          <w:iCs/>
          <w:sz w:val="20"/>
          <w:szCs w:val="20"/>
        </w:rPr>
      </w:pPr>
    </w:p>
    <w:p w14:paraId="41976743" w14:textId="5AE0AF63" w:rsidR="00AD081A" w:rsidRDefault="00AD081A" w:rsidP="00AD081A">
      <w:pPr>
        <w:rPr>
          <w:rFonts w:ascii="Arial" w:hAnsi="Arial" w:cs="Arial"/>
          <w:iCs/>
          <w:sz w:val="20"/>
          <w:szCs w:val="20"/>
        </w:rPr>
      </w:pPr>
      <w:r>
        <w:rPr>
          <w:rFonts w:ascii="Arial" w:hAnsi="Arial" w:cs="Arial"/>
          <w:iCs/>
          <w:sz w:val="20"/>
          <w:szCs w:val="20"/>
        </w:rPr>
        <w:t>„Mit unserer neuen Unternehmenssparte Executive Manufacturing Center sind wir in der Lage,</w:t>
      </w:r>
      <w:r w:rsidR="00EB0029">
        <w:rPr>
          <w:rFonts w:ascii="Arial" w:hAnsi="Arial" w:cs="Arial"/>
          <w:iCs/>
          <w:sz w:val="20"/>
          <w:szCs w:val="20"/>
        </w:rPr>
        <w:t xml:space="preserve"> </w:t>
      </w:r>
      <w:r>
        <w:rPr>
          <w:rFonts w:ascii="Arial" w:hAnsi="Arial" w:cs="Arial"/>
          <w:iCs/>
          <w:sz w:val="20"/>
          <w:szCs w:val="20"/>
        </w:rPr>
        <w:t xml:space="preserve">unsere Kunden </w:t>
      </w:r>
      <w:r w:rsidR="00EB0029">
        <w:rPr>
          <w:rFonts w:ascii="Arial" w:hAnsi="Arial" w:cs="Arial"/>
          <w:iCs/>
          <w:sz w:val="20"/>
          <w:szCs w:val="20"/>
        </w:rPr>
        <w:t xml:space="preserve">und Interessenten </w:t>
      </w:r>
      <w:r>
        <w:rPr>
          <w:rFonts w:ascii="Arial" w:hAnsi="Arial" w:cs="Arial"/>
          <w:iCs/>
          <w:sz w:val="20"/>
          <w:szCs w:val="20"/>
        </w:rPr>
        <w:t xml:space="preserve">auf dem Weg zur Smart Factory in jeder Phase der Transformation optimal zu beraten. EMC komplettiert unser Produktportfolio mit Beratungsdienstleistungen, um das Unternehmensmanagement zu befähigen, strategisch die besten Entscheidungen zu treffen. So können sich Fertigungsunternehmen für die Herausforderungen im Jetzt und in Zukunft bestens aufstellen“, erklärt Nathalie Kletti, Geschäftsführerin von MPDV. </w:t>
      </w:r>
      <w:r>
        <w:rPr>
          <w:rFonts w:ascii="Arial" w:hAnsi="Arial" w:cs="Arial"/>
          <w:iCs/>
          <w:sz w:val="20"/>
          <w:szCs w:val="20"/>
        </w:rPr>
        <w:br/>
      </w:r>
    </w:p>
    <w:p w14:paraId="28F744BF" w14:textId="77777777" w:rsidR="00A4314F" w:rsidRPr="00A4314F" w:rsidRDefault="00A4314F" w:rsidP="00AD081A">
      <w:pPr>
        <w:rPr>
          <w:rFonts w:ascii="Arial" w:hAnsi="Arial" w:cs="Arial"/>
          <w:iCs/>
          <w:sz w:val="20"/>
          <w:szCs w:val="20"/>
        </w:rPr>
      </w:pPr>
    </w:p>
    <w:p w14:paraId="68613D58" w14:textId="77777777" w:rsidR="00AD081A" w:rsidRPr="005D5646" w:rsidRDefault="00AD081A" w:rsidP="00AD081A">
      <w:pPr>
        <w:rPr>
          <w:rFonts w:ascii="Arial" w:hAnsi="Arial" w:cs="Arial"/>
          <w:b/>
          <w:color w:val="000000"/>
          <w:sz w:val="20"/>
          <w:szCs w:val="20"/>
        </w:rPr>
      </w:pPr>
      <w:r w:rsidRPr="005D5646">
        <w:rPr>
          <w:rFonts w:ascii="Arial" w:hAnsi="Arial" w:cs="Arial"/>
          <w:i/>
          <w:sz w:val="20"/>
          <w:szCs w:val="20"/>
        </w:rPr>
        <w:t xml:space="preserve">(ca. </w:t>
      </w:r>
      <w:r>
        <w:rPr>
          <w:rFonts w:ascii="Arial" w:hAnsi="Arial" w:cs="Arial"/>
          <w:i/>
          <w:sz w:val="20"/>
          <w:szCs w:val="20"/>
        </w:rPr>
        <w:t>2.900</w:t>
      </w:r>
      <w:r w:rsidRPr="005D5646">
        <w:rPr>
          <w:rFonts w:ascii="Arial" w:hAnsi="Arial" w:cs="Arial"/>
          <w:i/>
          <w:sz w:val="20"/>
          <w:szCs w:val="20"/>
        </w:rPr>
        <w:t xml:space="preserve"> Zeichen)</w:t>
      </w:r>
    </w:p>
    <w:p w14:paraId="158C3C04" w14:textId="129AC742" w:rsidR="00AD081A" w:rsidRDefault="00AD081A" w:rsidP="00A4314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3FE72751" w14:textId="77777777" w:rsidR="00AD081A" w:rsidRDefault="00AD081A" w:rsidP="00AD081A">
      <w:pPr>
        <w:pStyle w:val="berschrift3"/>
        <w:spacing w:line="360" w:lineRule="auto"/>
        <w:jc w:val="left"/>
        <w:rPr>
          <w:rFonts w:ascii="Arial" w:hAnsi="Arial" w:cs="Arial"/>
          <w:sz w:val="24"/>
        </w:rPr>
      </w:pPr>
      <w:r w:rsidRPr="001B5AC2">
        <w:rPr>
          <w:rFonts w:ascii="Arial" w:hAnsi="Arial" w:cs="Arial"/>
          <w:sz w:val="24"/>
        </w:rPr>
        <w:t>Bildmaterial</w:t>
      </w:r>
    </w:p>
    <w:p w14:paraId="069D0870" w14:textId="77777777" w:rsidR="00487017" w:rsidRDefault="00487017">
      <w:pPr>
        <w:rPr>
          <w:rFonts w:ascii="Arial" w:hAnsi="Arial" w:cs="Arial"/>
          <w:sz w:val="20"/>
          <w:szCs w:val="20"/>
        </w:rPr>
      </w:pPr>
      <w:r>
        <w:rPr>
          <w:rFonts w:ascii="Arial" w:hAnsi="Arial" w:cs="Arial"/>
          <w:sz w:val="20"/>
          <w:szCs w:val="20"/>
        </w:rPr>
        <w:br w:type="page"/>
      </w:r>
    </w:p>
    <w:p w14:paraId="2FAA77A3" w14:textId="3DEEA0D6" w:rsidR="000720E0" w:rsidRDefault="000720E0" w:rsidP="000720E0">
      <w:pPr>
        <w:rPr>
          <w:rFonts w:ascii="Arial" w:hAnsi="Arial" w:cs="Arial"/>
          <w:sz w:val="20"/>
          <w:szCs w:val="20"/>
        </w:rPr>
      </w:pPr>
      <w:r w:rsidRPr="000720E0">
        <w:rPr>
          <w:rFonts w:ascii="Arial" w:hAnsi="Arial" w:cs="Arial"/>
          <w:sz w:val="20"/>
          <w:szCs w:val="20"/>
        </w:rPr>
        <w:lastRenderedPageBreak/>
        <w:t>Foto 1</w:t>
      </w:r>
    </w:p>
    <w:p w14:paraId="15BC52C7" w14:textId="6C8BB41A" w:rsidR="000720E0" w:rsidRPr="000720E0" w:rsidRDefault="000720E0" w:rsidP="000720E0">
      <w:pPr>
        <w:rPr>
          <w:rFonts w:ascii="Arial" w:hAnsi="Arial" w:cs="Arial"/>
          <w:sz w:val="20"/>
          <w:szCs w:val="20"/>
        </w:rPr>
      </w:pPr>
      <w:r>
        <w:rPr>
          <w:noProof/>
        </w:rPr>
        <w:drawing>
          <wp:inline distT="0" distB="0" distL="0" distR="0" wp14:anchorId="63C98236" wp14:editId="5CA497EC">
            <wp:extent cx="2700000" cy="1800000"/>
            <wp:effectExtent l="0" t="0" r="5715" b="0"/>
            <wp:docPr id="1777247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00" cy="1800000"/>
                    </a:xfrm>
                    <a:prstGeom prst="rect">
                      <a:avLst/>
                    </a:prstGeom>
                    <a:noFill/>
                    <a:ln>
                      <a:noFill/>
                    </a:ln>
                  </pic:spPr>
                </pic:pic>
              </a:graphicData>
            </a:graphic>
          </wp:inline>
        </w:drawing>
      </w:r>
    </w:p>
    <w:p w14:paraId="21DC1B4E" w14:textId="77777777" w:rsidR="00AD081A" w:rsidRDefault="00AD081A" w:rsidP="00AD081A">
      <w:pPr>
        <w:tabs>
          <w:tab w:val="left" w:pos="2755"/>
        </w:tabs>
        <w:rPr>
          <w:rFonts w:ascii="Arial" w:hAnsi="Arial" w:cs="Arial"/>
          <w:color w:val="000000"/>
          <w:sz w:val="20"/>
        </w:rPr>
      </w:pPr>
      <w:r>
        <w:rPr>
          <w:rFonts w:ascii="Arial" w:hAnsi="Arial" w:cs="Arial"/>
          <w:color w:val="000000"/>
          <w:sz w:val="20"/>
        </w:rPr>
        <w:tab/>
      </w:r>
    </w:p>
    <w:p w14:paraId="141040C0" w14:textId="7DC2C014" w:rsidR="00AD081A" w:rsidRDefault="000720E0" w:rsidP="00AD081A">
      <w:pPr>
        <w:tabs>
          <w:tab w:val="left" w:pos="2755"/>
        </w:tabs>
        <w:rPr>
          <w:rFonts w:ascii="Arial" w:hAnsi="Arial" w:cs="Arial"/>
          <w:color w:val="000000"/>
          <w:sz w:val="20"/>
        </w:rPr>
      </w:pPr>
      <w:r>
        <w:rPr>
          <w:rFonts w:ascii="Arial" w:hAnsi="Arial" w:cs="Arial"/>
          <w:color w:val="000000"/>
          <w:sz w:val="20"/>
        </w:rPr>
        <w:t xml:space="preserve">Die Berater des MPDV-Geschäftsbereichs EMC unterstützen bei allen Phasen eines Manufacturing Execution System (MES). </w:t>
      </w:r>
      <w:r w:rsidR="00AD081A">
        <w:rPr>
          <w:rFonts w:ascii="Arial" w:hAnsi="Arial" w:cs="Arial"/>
          <w:color w:val="000000"/>
          <w:sz w:val="20"/>
        </w:rPr>
        <w:t xml:space="preserve">Bildquelle: </w:t>
      </w:r>
      <w:r w:rsidR="00AD081A" w:rsidRPr="00A0760E">
        <w:rPr>
          <w:rFonts w:ascii="Arial" w:hAnsi="Arial" w:cs="Arial"/>
          <w:color w:val="000000"/>
          <w:sz w:val="20"/>
        </w:rPr>
        <w:t>[MPDV]</w:t>
      </w:r>
    </w:p>
    <w:p w14:paraId="132C8A78" w14:textId="77777777" w:rsidR="000720E0" w:rsidRDefault="000720E0" w:rsidP="00AD081A">
      <w:pPr>
        <w:tabs>
          <w:tab w:val="left" w:pos="2755"/>
        </w:tabs>
        <w:rPr>
          <w:rFonts w:ascii="Arial" w:hAnsi="Arial" w:cs="Arial"/>
          <w:color w:val="000000"/>
          <w:sz w:val="20"/>
        </w:rPr>
      </w:pPr>
    </w:p>
    <w:p w14:paraId="6848D9E0" w14:textId="597B38B2" w:rsidR="000720E0" w:rsidRDefault="000720E0" w:rsidP="00AD081A">
      <w:pPr>
        <w:tabs>
          <w:tab w:val="left" w:pos="2755"/>
        </w:tabs>
        <w:rPr>
          <w:rFonts w:ascii="Arial" w:hAnsi="Arial" w:cs="Arial"/>
          <w:color w:val="000000"/>
          <w:sz w:val="20"/>
        </w:rPr>
      </w:pPr>
      <w:r>
        <w:rPr>
          <w:rFonts w:ascii="Arial" w:hAnsi="Arial" w:cs="Arial"/>
          <w:color w:val="000000"/>
          <w:sz w:val="20"/>
        </w:rPr>
        <w:t>Foto 2</w:t>
      </w:r>
    </w:p>
    <w:p w14:paraId="5862AD70" w14:textId="22D13696" w:rsidR="000720E0" w:rsidRDefault="00A4314F" w:rsidP="00AD081A">
      <w:pPr>
        <w:tabs>
          <w:tab w:val="left" w:pos="2755"/>
        </w:tabs>
        <w:rPr>
          <w:rFonts w:ascii="Arial" w:hAnsi="Arial" w:cs="Arial"/>
          <w:color w:val="000000"/>
          <w:sz w:val="20"/>
        </w:rPr>
      </w:pPr>
      <w:r>
        <w:rPr>
          <w:noProof/>
        </w:rPr>
        <w:drawing>
          <wp:inline distT="0" distB="0" distL="0" distR="0" wp14:anchorId="4F27D58F" wp14:editId="20E40CA2">
            <wp:extent cx="2700000" cy="1800000"/>
            <wp:effectExtent l="0" t="0" r="571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0000" cy="1800000"/>
                    </a:xfrm>
                    <a:prstGeom prst="rect">
                      <a:avLst/>
                    </a:prstGeom>
                    <a:noFill/>
                    <a:ln>
                      <a:noFill/>
                    </a:ln>
                  </pic:spPr>
                </pic:pic>
              </a:graphicData>
            </a:graphic>
          </wp:inline>
        </w:drawing>
      </w:r>
    </w:p>
    <w:p w14:paraId="6E4D4674" w14:textId="77777777" w:rsidR="00487017" w:rsidRDefault="00487017" w:rsidP="00AD081A">
      <w:pPr>
        <w:tabs>
          <w:tab w:val="left" w:pos="2755"/>
        </w:tabs>
        <w:rPr>
          <w:rFonts w:ascii="Arial" w:hAnsi="Arial" w:cs="Arial"/>
          <w:color w:val="000000"/>
          <w:sz w:val="20"/>
        </w:rPr>
      </w:pPr>
    </w:p>
    <w:p w14:paraId="54F060FE" w14:textId="4ADDC013" w:rsidR="00487017" w:rsidRDefault="00487017" w:rsidP="00AD081A">
      <w:pPr>
        <w:tabs>
          <w:tab w:val="left" w:pos="2755"/>
        </w:tabs>
        <w:rPr>
          <w:rFonts w:ascii="Arial" w:hAnsi="Arial" w:cs="Arial"/>
          <w:color w:val="000000"/>
          <w:sz w:val="20"/>
        </w:rPr>
      </w:pPr>
      <w:r>
        <w:rPr>
          <w:rFonts w:ascii="Arial" w:hAnsi="Arial" w:cs="Arial"/>
          <w:color w:val="000000"/>
          <w:sz w:val="20"/>
        </w:rPr>
        <w:t xml:space="preserve">Mit der neuen Unternehmenssparte EMC berät MPDV seine Kunden optimal und schaut neutral auf die Prozesse von Fertigungsunternehmen. Bildquelle: </w:t>
      </w:r>
      <w:r w:rsidRPr="00A0760E">
        <w:rPr>
          <w:rFonts w:ascii="Arial" w:hAnsi="Arial" w:cs="Arial"/>
          <w:color w:val="000000"/>
          <w:sz w:val="20"/>
        </w:rPr>
        <w:t>[MPDV]</w:t>
      </w:r>
    </w:p>
    <w:p w14:paraId="00CECF99" w14:textId="77777777" w:rsidR="00487017" w:rsidRDefault="00487017" w:rsidP="00AD081A">
      <w:pPr>
        <w:tabs>
          <w:tab w:val="left" w:pos="2755"/>
        </w:tabs>
        <w:rPr>
          <w:rFonts w:ascii="Arial" w:hAnsi="Arial" w:cs="Arial"/>
          <w:color w:val="000000"/>
          <w:sz w:val="20"/>
        </w:rPr>
      </w:pPr>
    </w:p>
    <w:p w14:paraId="0502BF24" w14:textId="78DBFE99" w:rsidR="00487017" w:rsidRDefault="00487017" w:rsidP="00AD081A">
      <w:pPr>
        <w:tabs>
          <w:tab w:val="left" w:pos="2755"/>
        </w:tabs>
        <w:rPr>
          <w:rFonts w:ascii="Arial" w:hAnsi="Arial" w:cs="Arial"/>
          <w:color w:val="000000"/>
          <w:sz w:val="20"/>
        </w:rPr>
      </w:pPr>
      <w:r>
        <w:rPr>
          <w:rFonts w:ascii="Arial" w:hAnsi="Arial" w:cs="Arial"/>
          <w:color w:val="000000"/>
          <w:sz w:val="20"/>
        </w:rPr>
        <w:t>Foto 3</w:t>
      </w:r>
    </w:p>
    <w:p w14:paraId="1D029F37" w14:textId="708F6724" w:rsidR="00487017" w:rsidRDefault="00487017" w:rsidP="00AD081A">
      <w:pPr>
        <w:tabs>
          <w:tab w:val="left" w:pos="2755"/>
        </w:tabs>
        <w:rPr>
          <w:rFonts w:ascii="Arial" w:hAnsi="Arial" w:cs="Arial"/>
          <w:color w:val="000000"/>
          <w:sz w:val="20"/>
        </w:rPr>
      </w:pPr>
      <w:r>
        <w:rPr>
          <w:noProof/>
        </w:rPr>
        <w:drawing>
          <wp:inline distT="0" distB="0" distL="0" distR="0" wp14:anchorId="4874B53B" wp14:editId="7B9EC1CE">
            <wp:extent cx="2700000" cy="2700000"/>
            <wp:effectExtent l="0" t="0" r="5715" b="5715"/>
            <wp:docPr id="19171808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0000" cy="2700000"/>
                    </a:xfrm>
                    <a:prstGeom prst="rect">
                      <a:avLst/>
                    </a:prstGeom>
                    <a:noFill/>
                    <a:ln>
                      <a:noFill/>
                    </a:ln>
                  </pic:spPr>
                </pic:pic>
              </a:graphicData>
            </a:graphic>
          </wp:inline>
        </w:drawing>
      </w:r>
    </w:p>
    <w:p w14:paraId="7BF62D4B" w14:textId="77777777" w:rsidR="00487017" w:rsidRDefault="00487017" w:rsidP="00AD081A">
      <w:pPr>
        <w:tabs>
          <w:tab w:val="left" w:pos="2755"/>
        </w:tabs>
        <w:rPr>
          <w:rFonts w:ascii="Arial" w:hAnsi="Arial" w:cs="Arial"/>
          <w:color w:val="000000"/>
          <w:sz w:val="20"/>
        </w:rPr>
      </w:pPr>
    </w:p>
    <w:p w14:paraId="315478C5" w14:textId="11D03570" w:rsidR="00487017" w:rsidRDefault="00487017" w:rsidP="00AD081A">
      <w:pPr>
        <w:tabs>
          <w:tab w:val="left" w:pos="2755"/>
        </w:tabs>
        <w:rPr>
          <w:rFonts w:ascii="Arial" w:hAnsi="Arial" w:cs="Arial"/>
          <w:color w:val="000000"/>
          <w:sz w:val="20"/>
        </w:rPr>
      </w:pPr>
      <w:r>
        <w:rPr>
          <w:rFonts w:ascii="Arial" w:hAnsi="Arial" w:cs="Arial"/>
          <w:color w:val="000000"/>
          <w:sz w:val="20"/>
        </w:rPr>
        <w:t xml:space="preserve">Nathalie Kletti, Geschäftsführerin von MPDV Bildquelle: </w:t>
      </w:r>
      <w:r w:rsidRPr="00A0760E">
        <w:rPr>
          <w:rFonts w:ascii="Arial" w:hAnsi="Arial" w:cs="Arial"/>
          <w:color w:val="000000"/>
          <w:sz w:val="20"/>
        </w:rPr>
        <w:t>[MPDV]</w:t>
      </w:r>
    </w:p>
    <w:p w14:paraId="28A74F58" w14:textId="77777777" w:rsidR="00A4314F" w:rsidRDefault="00A4314F" w:rsidP="00AD081A">
      <w:pPr>
        <w:tabs>
          <w:tab w:val="left" w:pos="2755"/>
        </w:tabs>
        <w:rPr>
          <w:rFonts w:ascii="Arial" w:hAnsi="Arial" w:cs="Arial"/>
          <w:color w:val="000000"/>
          <w:sz w:val="20"/>
        </w:rPr>
      </w:pPr>
    </w:p>
    <w:p w14:paraId="3114B4FA" w14:textId="77777777" w:rsidR="00A4314F" w:rsidRDefault="00A4314F" w:rsidP="00AD081A">
      <w:pPr>
        <w:tabs>
          <w:tab w:val="left" w:pos="2755"/>
        </w:tabs>
        <w:rPr>
          <w:rFonts w:ascii="Arial" w:hAnsi="Arial" w:cs="Arial"/>
          <w:color w:val="000000"/>
          <w:sz w:val="20"/>
        </w:rPr>
      </w:pPr>
    </w:p>
    <w:p w14:paraId="4E90CF2E" w14:textId="77777777" w:rsidR="00AD081A" w:rsidRDefault="00AD081A" w:rsidP="00AD081A">
      <w:pPr>
        <w:tabs>
          <w:tab w:val="left" w:pos="2755"/>
        </w:tabs>
        <w:rPr>
          <w:rFonts w:ascii="Arial" w:hAnsi="Arial" w:cs="Arial"/>
          <w:color w:val="000000"/>
          <w:sz w:val="20"/>
        </w:rPr>
      </w:pPr>
    </w:p>
    <w:p w14:paraId="2468F1DA" w14:textId="77777777" w:rsidR="00AD081A" w:rsidRPr="00B97843" w:rsidRDefault="00AD081A" w:rsidP="00AD081A">
      <w:pPr>
        <w:pStyle w:val="berschrift3"/>
        <w:spacing w:line="360" w:lineRule="auto"/>
        <w:jc w:val="left"/>
        <w:rPr>
          <w:rFonts w:ascii="Arial" w:hAnsi="Arial" w:cs="Arial"/>
          <w:sz w:val="24"/>
        </w:rPr>
      </w:pPr>
      <w:r w:rsidRPr="00B97843">
        <w:rPr>
          <w:rFonts w:ascii="Arial" w:hAnsi="Arial" w:cs="Arial"/>
          <w:sz w:val="24"/>
        </w:rPr>
        <w:t>Keywords / Schlagworte</w:t>
      </w:r>
    </w:p>
    <w:p w14:paraId="6912FF60" w14:textId="77777777" w:rsidR="00AD081A" w:rsidRPr="00371C5E" w:rsidRDefault="00AD081A" w:rsidP="00AD081A">
      <w:pPr>
        <w:rPr>
          <w:rFonts w:ascii="Arial" w:hAnsi="Arial" w:cs="Arial"/>
          <w:sz w:val="20"/>
          <w:szCs w:val="20"/>
        </w:rPr>
      </w:pPr>
      <w:r w:rsidRPr="00371C5E">
        <w:rPr>
          <w:rFonts w:ascii="Arial" w:hAnsi="Arial" w:cs="Arial"/>
          <w:sz w:val="20"/>
          <w:szCs w:val="20"/>
        </w:rPr>
        <w:t>Executive Manufacturing Center, EMC, Beratung Fertigungs-Industrie, Komplettangebot, Erweiterung</w:t>
      </w:r>
      <w:r>
        <w:rPr>
          <w:rFonts w:ascii="Arial" w:hAnsi="Arial" w:cs="Arial"/>
          <w:sz w:val="20"/>
          <w:szCs w:val="20"/>
        </w:rPr>
        <w:t xml:space="preserve"> des Geschäftsbereichs</w:t>
      </w:r>
    </w:p>
    <w:p w14:paraId="18DBF525" w14:textId="77777777" w:rsidR="00AD081A" w:rsidRPr="00371C5E" w:rsidRDefault="00AD081A" w:rsidP="00AD081A">
      <w:pPr>
        <w:tabs>
          <w:tab w:val="left" w:pos="2755"/>
        </w:tabs>
        <w:rPr>
          <w:rFonts w:ascii="Arial" w:hAnsi="Arial" w:cs="Arial"/>
          <w:color w:val="000000"/>
          <w:sz w:val="20"/>
        </w:rPr>
      </w:pPr>
      <w:r w:rsidRPr="00371C5E">
        <w:rPr>
          <w:rFonts w:ascii="Arial" w:hAnsi="Arial" w:cs="Arial"/>
          <w:color w:val="000000"/>
          <w:sz w:val="20"/>
        </w:rPr>
        <w:tab/>
      </w:r>
    </w:p>
    <w:p w14:paraId="0C125371"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3617DB6F" w14:textId="77777777" w:rsidR="007814A6" w:rsidRPr="00DD7C86" w:rsidRDefault="007814A6" w:rsidP="009E2DBF">
      <w:pPr>
        <w:tabs>
          <w:tab w:val="left" w:pos="2755"/>
        </w:tabs>
        <w:rPr>
          <w:rFonts w:ascii="Arial" w:hAnsi="Arial" w:cs="Arial"/>
          <w:color w:val="000000"/>
          <w:sz w:val="20"/>
        </w:rPr>
      </w:pPr>
    </w:p>
    <w:p w14:paraId="50C04EBD" w14:textId="713B008A" w:rsidR="00DD7C86" w:rsidRPr="00AD081A" w:rsidRDefault="00BD3E03" w:rsidP="00AD081A">
      <w:pPr>
        <w:rPr>
          <w:rFonts w:ascii="Arial" w:hAnsi="Arial" w:cs="Arial"/>
          <w:b/>
          <w:bCs/>
          <w:snapToGrid w:val="0"/>
          <w:color w:val="000000"/>
          <w:sz w:val="20"/>
          <w:szCs w:val="20"/>
        </w:rPr>
      </w:pPr>
      <w:r w:rsidRPr="00AD081A">
        <w:rPr>
          <w:rFonts w:ascii="Arial" w:hAnsi="Arial" w:cs="Arial"/>
          <w:b/>
          <w:bCs/>
        </w:rPr>
        <w:t>Über MPDV</w:t>
      </w:r>
    </w:p>
    <w:bookmarkEnd w:id="0"/>
    <w:bookmarkEnd w:id="1"/>
    <w:p w14:paraId="7C9983B2" w14:textId="77777777" w:rsidR="00BD3E03" w:rsidRDefault="00BD3E03" w:rsidP="00BD3E03">
      <w:pPr>
        <w:pStyle w:val="HighlightsText"/>
        <w:spacing w:line="240" w:lineRule="auto"/>
        <w:jc w:val="both"/>
        <w:rPr>
          <w:rFonts w:ascii="Arial" w:hAnsi="Arial" w:cs="Arial"/>
          <w:b w:val="0"/>
          <w:color w:val="000000"/>
          <w:sz w:val="20"/>
        </w:rPr>
      </w:pPr>
    </w:p>
    <w:p w14:paraId="285E381B" w14:textId="0F04F3D0"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Advanced Planning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w:t>
      </w:r>
      <w:r w:rsidR="00AD081A">
        <w:rPr>
          <w:rFonts w:ascii="Arial" w:hAnsi="Arial" w:cs="Arial"/>
          <w:color w:val="000000" w:themeColor="text1"/>
          <w:sz w:val="20"/>
        </w:rPr>
        <w:t xml:space="preserve"> </w:t>
      </w:r>
      <w:r>
        <w:rPr>
          <w:rFonts w:ascii="Arial" w:hAnsi="Arial" w:cs="Arial"/>
          <w:color w:val="000000" w:themeColor="text1"/>
          <w:sz w:val="20"/>
        </w:rPr>
        <w:t xml:space="preserve">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1" w:history="1">
        <w:r>
          <w:rPr>
            <w:rStyle w:val="Hyperlink"/>
            <w:rFonts w:ascii="Arial" w:hAnsi="Arial" w:cs="Arial"/>
            <w:sz w:val="20"/>
          </w:rPr>
          <w:t>www.mpdv.com</w:t>
        </w:r>
      </w:hyperlink>
      <w:r>
        <w:rPr>
          <w:rFonts w:ascii="Arial" w:hAnsi="Arial" w:cs="Arial"/>
          <w:color w:val="000000" w:themeColor="text1"/>
          <w:sz w:val="20"/>
        </w:rPr>
        <w:t xml:space="preserve">. </w:t>
      </w:r>
    </w:p>
    <w:p w14:paraId="419B21C6" w14:textId="77777777" w:rsidR="004A3D0C" w:rsidRDefault="004A3D0C" w:rsidP="004A3D0C">
      <w:pPr>
        <w:rPr>
          <w:rFonts w:ascii="Arial" w:hAnsi="Arial" w:cs="Arial"/>
          <w:i/>
          <w:sz w:val="20"/>
          <w:szCs w:val="20"/>
        </w:rPr>
      </w:pPr>
    </w:p>
    <w:p w14:paraId="776B8B15" w14:textId="77777777" w:rsidR="00DD7C86" w:rsidRPr="005D5646" w:rsidRDefault="00DD7C86" w:rsidP="00390558">
      <w:pPr>
        <w:pStyle w:val="HighlightsText"/>
        <w:spacing w:line="240" w:lineRule="auto"/>
        <w:jc w:val="both"/>
        <w:rPr>
          <w:rFonts w:ascii="Arial" w:hAnsi="Arial" w:cs="Arial"/>
          <w:b w:val="0"/>
          <w:color w:val="000000"/>
          <w:sz w:val="20"/>
        </w:rPr>
      </w:pPr>
    </w:p>
    <w:p w14:paraId="73C3A2E1"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334C947D" w14:textId="77777777" w:rsidR="0056366D" w:rsidRDefault="0056366D" w:rsidP="00DD7C86">
      <w:pPr>
        <w:tabs>
          <w:tab w:val="left" w:pos="4536"/>
          <w:tab w:val="left" w:pos="4962"/>
        </w:tabs>
        <w:rPr>
          <w:rFonts w:ascii="Arial" w:hAnsi="Arial" w:cs="Arial"/>
          <w:color w:val="000000"/>
          <w:sz w:val="20"/>
          <w:szCs w:val="20"/>
        </w:rPr>
      </w:pPr>
    </w:p>
    <w:p w14:paraId="1BE957E7"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 xml:space="preserve">MPDV </w:t>
      </w:r>
      <w:proofErr w:type="spellStart"/>
      <w:r>
        <w:rPr>
          <w:rFonts w:ascii="Arial" w:hAnsi="Arial" w:cs="Arial"/>
          <w:color w:val="000000"/>
          <w:sz w:val="20"/>
          <w:szCs w:val="20"/>
        </w:rPr>
        <w:t>Mikrolab</w:t>
      </w:r>
      <w:proofErr w:type="spellEnd"/>
      <w:r>
        <w:rPr>
          <w:rFonts w:ascii="Arial" w:hAnsi="Arial" w:cs="Arial"/>
          <w:color w:val="000000"/>
          <w:sz w:val="20"/>
          <w:szCs w:val="20"/>
        </w:rPr>
        <w:t xml:space="preserve">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61DE003F" w14:textId="45913F7A" w:rsidR="00137ADB" w:rsidRPr="00C2695A" w:rsidRDefault="00C2695A" w:rsidP="00DD7C86">
      <w:pPr>
        <w:tabs>
          <w:tab w:val="left" w:pos="4536"/>
          <w:tab w:val="left" w:pos="4962"/>
        </w:tabs>
        <w:rPr>
          <w:rFonts w:ascii="Arial" w:hAnsi="Arial" w:cs="Arial"/>
          <w:color w:val="000000"/>
          <w:sz w:val="20"/>
          <w:szCs w:val="20"/>
          <w:lang w:val="en-US"/>
        </w:rPr>
      </w:pPr>
      <w:r>
        <w:rPr>
          <w:rFonts w:ascii="Arial" w:hAnsi="Arial" w:cs="Arial"/>
          <w:b/>
          <w:color w:val="000000"/>
          <w:sz w:val="20"/>
          <w:szCs w:val="20"/>
          <w:lang w:val="en-US"/>
        </w:rPr>
        <w:t>Marketing</w:t>
      </w:r>
      <w:r w:rsidR="00137ADB" w:rsidRPr="00C2695A">
        <w:rPr>
          <w:rFonts w:ascii="Arial" w:hAnsi="Arial" w:cs="Arial"/>
          <w:color w:val="000000"/>
          <w:sz w:val="20"/>
          <w:szCs w:val="20"/>
          <w:lang w:val="en-US"/>
        </w:rPr>
        <w:tab/>
        <w:t>Fax</w:t>
      </w:r>
      <w:r w:rsidR="00DD7C86" w:rsidRPr="00C2695A">
        <w:rPr>
          <w:rFonts w:ascii="Arial" w:hAnsi="Arial" w:cs="Arial"/>
          <w:color w:val="000000"/>
          <w:sz w:val="20"/>
          <w:szCs w:val="20"/>
          <w:lang w:val="en-US"/>
        </w:rPr>
        <w:tab/>
      </w:r>
      <w:r w:rsidR="00137ADB" w:rsidRPr="00C2695A">
        <w:rPr>
          <w:rFonts w:ascii="Arial" w:hAnsi="Arial" w:cs="Arial"/>
          <w:color w:val="000000"/>
          <w:sz w:val="20"/>
          <w:szCs w:val="20"/>
          <w:lang w:val="en-US"/>
        </w:rPr>
        <w:t>+49 6261 18139</w:t>
      </w:r>
    </w:p>
    <w:p w14:paraId="1CBC6E18" w14:textId="77777777" w:rsidR="00137ADB" w:rsidRPr="00C2695A" w:rsidRDefault="00137ADB" w:rsidP="00DD7C86">
      <w:pPr>
        <w:tabs>
          <w:tab w:val="left" w:pos="4536"/>
        </w:tabs>
        <w:rPr>
          <w:rFonts w:ascii="Arial" w:hAnsi="Arial" w:cs="Arial"/>
          <w:color w:val="000000" w:themeColor="text1"/>
          <w:sz w:val="20"/>
          <w:szCs w:val="20"/>
          <w:lang w:val="en-US"/>
        </w:rPr>
      </w:pPr>
      <w:r w:rsidRPr="00C2695A">
        <w:rPr>
          <w:rFonts w:ascii="Arial" w:hAnsi="Arial" w:cs="Arial"/>
          <w:color w:val="000000"/>
          <w:sz w:val="20"/>
          <w:szCs w:val="20"/>
          <w:lang w:val="en-US"/>
        </w:rPr>
        <w:t>Römerring 1</w:t>
      </w:r>
      <w:r w:rsidRPr="00C2695A">
        <w:rPr>
          <w:rFonts w:ascii="Arial" w:hAnsi="Arial" w:cs="Arial"/>
          <w:color w:val="000000"/>
          <w:sz w:val="20"/>
          <w:szCs w:val="20"/>
          <w:lang w:val="en-US"/>
        </w:rPr>
        <w:tab/>
      </w:r>
      <w:hyperlink r:id="rId12" w:history="1">
        <w:r w:rsidR="00AD443A" w:rsidRPr="00C2695A">
          <w:rPr>
            <w:rStyle w:val="Hyperlink"/>
            <w:rFonts w:ascii="Arial" w:hAnsi="Arial" w:cs="Arial"/>
            <w:sz w:val="20"/>
            <w:szCs w:val="20"/>
            <w:lang w:val="en-US"/>
          </w:rPr>
          <w:t>presse@mpdv.com</w:t>
        </w:r>
      </w:hyperlink>
      <w:r w:rsidR="004F5293" w:rsidRPr="00C2695A">
        <w:rPr>
          <w:rStyle w:val="Hyperlink"/>
          <w:rFonts w:ascii="Arial" w:hAnsi="Arial" w:cs="Arial"/>
          <w:color w:val="000000" w:themeColor="text1"/>
          <w:sz w:val="20"/>
          <w:szCs w:val="20"/>
          <w:lang w:val="en-US"/>
        </w:rPr>
        <w:t xml:space="preserve"> </w:t>
      </w:r>
    </w:p>
    <w:p w14:paraId="03D85634"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 xml:space="preserve">74821 </w:t>
      </w:r>
      <w:proofErr w:type="spellStart"/>
      <w:r w:rsidRPr="004F5293">
        <w:rPr>
          <w:rFonts w:ascii="Arial" w:hAnsi="Arial" w:cs="Arial"/>
          <w:color w:val="000000" w:themeColor="text1"/>
          <w:sz w:val="20"/>
          <w:szCs w:val="20"/>
          <w:lang w:val="en-US"/>
        </w:rPr>
        <w:t>Mosbach</w:t>
      </w:r>
      <w:proofErr w:type="spellEnd"/>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C9EE0" w14:textId="77777777" w:rsidR="008B367D" w:rsidRDefault="008B367D">
      <w:r>
        <w:separator/>
      </w:r>
    </w:p>
  </w:endnote>
  <w:endnote w:type="continuationSeparator" w:id="0">
    <w:p w14:paraId="4647294F" w14:textId="77777777" w:rsidR="008B367D" w:rsidRDefault="008B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8A49"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w:t>
    </w:r>
    <w:proofErr w:type="spellStart"/>
    <w:r w:rsidRPr="009F1F70">
      <w:rPr>
        <w:rFonts w:ascii="Arial" w:hAnsi="Arial" w:cs="Arial"/>
        <w:sz w:val="20"/>
        <w:lang w:val="en-US"/>
      </w:rPr>
      <w:t>Mikrolab</w:t>
    </w:r>
    <w:proofErr w:type="spellEnd"/>
    <w:r w:rsidRPr="009F1F70">
      <w:rPr>
        <w:rFonts w:ascii="Arial" w:hAnsi="Arial" w:cs="Arial"/>
        <w:sz w:val="20"/>
        <w:lang w:val="en-US"/>
      </w:rPr>
      <w:t xml:space="preserve">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1B399" w14:textId="77777777" w:rsidR="008B367D" w:rsidRDefault="008B367D">
      <w:r>
        <w:separator/>
      </w:r>
    </w:p>
  </w:footnote>
  <w:footnote w:type="continuationSeparator" w:id="0">
    <w:p w14:paraId="57208A1E" w14:textId="77777777" w:rsidR="008B367D" w:rsidRDefault="008B3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9A05" w14:textId="06A18266" w:rsidR="006863FA" w:rsidRDefault="00C2695A" w:rsidP="004D4639">
    <w:pPr>
      <w:pStyle w:val="Kopfzeile"/>
      <w:jc w:val="right"/>
    </w:pPr>
    <w:r>
      <w:rPr>
        <w:noProof/>
      </w:rPr>
      <w:drawing>
        <wp:inline distT="0" distB="0" distL="0" distR="0" wp14:anchorId="5EEE8BEE" wp14:editId="31899839">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5A"/>
    <w:rsid w:val="00003130"/>
    <w:rsid w:val="000227E6"/>
    <w:rsid w:val="00036867"/>
    <w:rsid w:val="000664A9"/>
    <w:rsid w:val="000720E0"/>
    <w:rsid w:val="0008264D"/>
    <w:rsid w:val="000827EF"/>
    <w:rsid w:val="00090629"/>
    <w:rsid w:val="00097FE1"/>
    <w:rsid w:val="000A3AB1"/>
    <w:rsid w:val="000E3FF8"/>
    <w:rsid w:val="000F11BD"/>
    <w:rsid w:val="00110004"/>
    <w:rsid w:val="00110C49"/>
    <w:rsid w:val="00111458"/>
    <w:rsid w:val="001265C4"/>
    <w:rsid w:val="00137ADB"/>
    <w:rsid w:val="00147D28"/>
    <w:rsid w:val="001952B6"/>
    <w:rsid w:val="001B5AC2"/>
    <w:rsid w:val="001B5C12"/>
    <w:rsid w:val="001C55E7"/>
    <w:rsid w:val="001C5B26"/>
    <w:rsid w:val="001D3A85"/>
    <w:rsid w:val="001F0930"/>
    <w:rsid w:val="001F5D88"/>
    <w:rsid w:val="002520A9"/>
    <w:rsid w:val="00254FEE"/>
    <w:rsid w:val="002606B0"/>
    <w:rsid w:val="00262B22"/>
    <w:rsid w:val="002852D1"/>
    <w:rsid w:val="002E5E6C"/>
    <w:rsid w:val="002F5215"/>
    <w:rsid w:val="00305174"/>
    <w:rsid w:val="00306159"/>
    <w:rsid w:val="00314567"/>
    <w:rsid w:val="003224B0"/>
    <w:rsid w:val="00330449"/>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6235E"/>
    <w:rsid w:val="00477AA7"/>
    <w:rsid w:val="00482FB2"/>
    <w:rsid w:val="00487017"/>
    <w:rsid w:val="00496F6C"/>
    <w:rsid w:val="00497753"/>
    <w:rsid w:val="004A37BA"/>
    <w:rsid w:val="004A3D0C"/>
    <w:rsid w:val="004B23F4"/>
    <w:rsid w:val="004C51ED"/>
    <w:rsid w:val="004D4639"/>
    <w:rsid w:val="004E3927"/>
    <w:rsid w:val="004F5293"/>
    <w:rsid w:val="005003AE"/>
    <w:rsid w:val="0050490A"/>
    <w:rsid w:val="00527DBF"/>
    <w:rsid w:val="00537F64"/>
    <w:rsid w:val="0055396E"/>
    <w:rsid w:val="00557E09"/>
    <w:rsid w:val="0056366D"/>
    <w:rsid w:val="00573C92"/>
    <w:rsid w:val="00577B66"/>
    <w:rsid w:val="00583EDB"/>
    <w:rsid w:val="00590659"/>
    <w:rsid w:val="005A31FF"/>
    <w:rsid w:val="005A5BB7"/>
    <w:rsid w:val="005A7843"/>
    <w:rsid w:val="005C76B2"/>
    <w:rsid w:val="005D5646"/>
    <w:rsid w:val="00602AF4"/>
    <w:rsid w:val="00631B28"/>
    <w:rsid w:val="0063624B"/>
    <w:rsid w:val="00637012"/>
    <w:rsid w:val="00675B1F"/>
    <w:rsid w:val="006863FA"/>
    <w:rsid w:val="00690789"/>
    <w:rsid w:val="00693F64"/>
    <w:rsid w:val="006B3C6D"/>
    <w:rsid w:val="00702441"/>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B367D"/>
    <w:rsid w:val="008C3B66"/>
    <w:rsid w:val="008C4150"/>
    <w:rsid w:val="008E2FD0"/>
    <w:rsid w:val="008F69AE"/>
    <w:rsid w:val="0091482A"/>
    <w:rsid w:val="00966779"/>
    <w:rsid w:val="009725D1"/>
    <w:rsid w:val="00994683"/>
    <w:rsid w:val="0099638B"/>
    <w:rsid w:val="009B0C87"/>
    <w:rsid w:val="009C3C42"/>
    <w:rsid w:val="009E2DBF"/>
    <w:rsid w:val="009F1F70"/>
    <w:rsid w:val="009F52B3"/>
    <w:rsid w:val="00A0760E"/>
    <w:rsid w:val="00A22138"/>
    <w:rsid w:val="00A40A4E"/>
    <w:rsid w:val="00A41869"/>
    <w:rsid w:val="00A4314F"/>
    <w:rsid w:val="00A60571"/>
    <w:rsid w:val="00A74219"/>
    <w:rsid w:val="00A879DF"/>
    <w:rsid w:val="00A91790"/>
    <w:rsid w:val="00AC7F18"/>
    <w:rsid w:val="00AD081A"/>
    <w:rsid w:val="00AD443A"/>
    <w:rsid w:val="00AE34AC"/>
    <w:rsid w:val="00B10F94"/>
    <w:rsid w:val="00B77A47"/>
    <w:rsid w:val="00BA2774"/>
    <w:rsid w:val="00BB3D33"/>
    <w:rsid w:val="00BC6D15"/>
    <w:rsid w:val="00BD3E03"/>
    <w:rsid w:val="00BD48EB"/>
    <w:rsid w:val="00C0050B"/>
    <w:rsid w:val="00C173F7"/>
    <w:rsid w:val="00C17A42"/>
    <w:rsid w:val="00C23CDF"/>
    <w:rsid w:val="00C2695A"/>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B0029"/>
    <w:rsid w:val="00EF69BB"/>
    <w:rsid w:val="00F002D3"/>
    <w:rsid w:val="00F02E55"/>
    <w:rsid w:val="00F16233"/>
    <w:rsid w:val="00F21666"/>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70B92C"/>
  <w15:docId w15:val="{E48B8709-F5E8-44D7-8073-73191F48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AD081A"/>
    <w:rPr>
      <w:sz w:val="16"/>
      <w:szCs w:val="16"/>
    </w:rPr>
  </w:style>
  <w:style w:type="paragraph" w:styleId="Kommentartext">
    <w:name w:val="annotation text"/>
    <w:basedOn w:val="Standard"/>
    <w:link w:val="KommentartextZchn"/>
    <w:unhideWhenUsed/>
    <w:rsid w:val="00AD081A"/>
    <w:rPr>
      <w:sz w:val="20"/>
      <w:szCs w:val="20"/>
    </w:rPr>
  </w:style>
  <w:style w:type="character" w:customStyle="1" w:styleId="KommentartextZchn">
    <w:name w:val="Kommentartext Zchn"/>
    <w:basedOn w:val="Absatz-Standardschriftart"/>
    <w:link w:val="Kommentartext"/>
    <w:rsid w:val="00AD081A"/>
  </w:style>
  <w:style w:type="character" w:customStyle="1" w:styleId="berschrift1Zchn">
    <w:name w:val="Überschrift 1 Zchn"/>
    <w:basedOn w:val="Absatz-Standardschriftart"/>
    <w:link w:val="berschrift1"/>
    <w:rsid w:val="00AD081A"/>
    <w:rPr>
      <w:rFonts w:ascii="Futura Lt BT" w:hAnsi="Futura Lt BT"/>
      <w:b/>
      <w:sz w:val="32"/>
    </w:rPr>
  </w:style>
  <w:style w:type="character" w:customStyle="1" w:styleId="berschrift3Zchn">
    <w:name w:val="Überschrift 3 Zchn"/>
    <w:basedOn w:val="Absatz-Standardschriftart"/>
    <w:link w:val="berschrift3"/>
    <w:rsid w:val="00AD081A"/>
    <w:rPr>
      <w:rFonts w:ascii="Futura Lt BT" w:hAnsi="Futura Lt BT"/>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4956</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Christiane Manow-Le Ruyet</cp:lastModifiedBy>
  <cp:revision>9</cp:revision>
  <cp:lastPrinted>2012-02-27T09:47:00Z</cp:lastPrinted>
  <dcterms:created xsi:type="dcterms:W3CDTF">2024-12-09T10:45:00Z</dcterms:created>
  <dcterms:modified xsi:type="dcterms:W3CDTF">2024-12-11T12:41:00Z</dcterms:modified>
</cp:coreProperties>
</file>